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C4C4E" w14:textId="32AD2F25" w:rsidR="00DD16EB" w:rsidRDefault="00DD16EB" w:rsidP="00DD16EB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1930BB40" wp14:editId="57A6BCFE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58A72E64" w14:textId="2551874C" w:rsidR="002A6DD0" w:rsidRDefault="002A6DD0">
      <w:pPr>
        <w:pStyle w:val="BodyText"/>
        <w:ind w:left="983"/>
        <w:rPr>
          <w:rFonts w:ascii="Times New Roman"/>
          <w:b w:val="0"/>
          <w:sz w:val="20"/>
        </w:rPr>
      </w:pPr>
    </w:p>
    <w:p w14:paraId="58A72E65" w14:textId="77777777" w:rsidR="002A6DD0" w:rsidRDefault="00DD16EB">
      <w:pPr>
        <w:pStyle w:val="BodyText"/>
        <w:spacing w:before="132" w:line="259" w:lineRule="auto"/>
        <w:ind w:left="2186" w:right="137" w:hanging="2053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1"/>
        </w:rPr>
        <w:t xml:space="preserve"> </w:t>
      </w:r>
      <w:r>
        <w:rPr>
          <w:color w:val="C45811"/>
        </w:rPr>
        <w:t>Design</w:t>
      </w:r>
      <w:r>
        <w:rPr>
          <w:color w:val="C45811"/>
          <w:spacing w:val="-1"/>
        </w:rPr>
        <w:t xml:space="preserve"> </w:t>
      </w:r>
      <w:r>
        <w:rPr>
          <w:color w:val="C45811"/>
        </w:rPr>
        <w:t xml:space="preserve">Technology </w:t>
      </w:r>
      <w:r>
        <w:rPr>
          <w:color w:val="4471C4"/>
        </w:rPr>
        <w:t>lessons.</w:t>
      </w:r>
    </w:p>
    <w:p w14:paraId="58A72E66" w14:textId="77777777" w:rsidR="002A6DD0" w:rsidRDefault="002A6DD0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A6DD0" w14:paraId="58A72E69" w14:textId="77777777">
        <w:trPr>
          <w:trHeight w:val="294"/>
        </w:trPr>
        <w:tc>
          <w:tcPr>
            <w:tcW w:w="2831" w:type="dxa"/>
          </w:tcPr>
          <w:p w14:paraId="58A72E67" w14:textId="77777777" w:rsidR="002A6DD0" w:rsidRDefault="00DD16EB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58A72E68" w14:textId="7CD89438" w:rsidR="002A6DD0" w:rsidRDefault="0064702E">
            <w:pPr>
              <w:pStyle w:val="TableParagraph"/>
              <w:spacing w:line="274" w:lineRule="exact"/>
              <w:ind w:left="1621" w:right="16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2A6DD0" w14:paraId="58A72E75" w14:textId="77777777">
        <w:trPr>
          <w:trHeight w:val="3312"/>
        </w:trPr>
        <w:tc>
          <w:tcPr>
            <w:tcW w:w="2831" w:type="dxa"/>
          </w:tcPr>
          <w:p w14:paraId="58A72E6A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6B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6C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6D" w14:textId="77777777" w:rsidR="002A6DD0" w:rsidRDefault="002A6DD0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58A72E6E" w14:textId="77777777" w:rsidR="002A6DD0" w:rsidRDefault="00DD16EB">
            <w:pPr>
              <w:pStyle w:val="TableParagraph"/>
              <w:ind w:left="143" w:right="120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58A72E6F" w14:textId="77777777" w:rsidR="002A6DD0" w:rsidRDefault="00DD16EB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97"/>
              <w:rPr>
                <w:rFonts w:ascii="Wingdings" w:hAnsi="Wingdings"/>
              </w:rPr>
            </w:pPr>
            <w:r>
              <w:rPr>
                <w:sz w:val="24"/>
              </w:rPr>
              <w:t>Praise positive behaviour at each step to encourage low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self-esteem.</w:t>
            </w:r>
          </w:p>
          <w:p w14:paraId="58A72E70" w14:textId="77777777" w:rsidR="002A6DD0" w:rsidRDefault="00DD16EB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4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58A72E71" w14:textId="77777777" w:rsidR="002A6DD0" w:rsidRDefault="00DD16EB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breaks.</w:t>
            </w:r>
          </w:p>
          <w:p w14:paraId="58A72E72" w14:textId="77777777" w:rsidR="002A6DD0" w:rsidRDefault="00DD16EB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363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Ensure step by step instructions are given, so each child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knows what part of the lesson they are working on. (For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design,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creation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evaluation)</w:t>
            </w:r>
          </w:p>
          <w:p w14:paraId="58A72E73" w14:textId="77777777" w:rsidR="002A6DD0" w:rsidRDefault="00DD16EB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5"/>
              <w:ind w:right="452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Provide additional time for pupils to express their ideas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pre-teach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14:paraId="58A72E74" w14:textId="77777777" w:rsidR="002A6DD0" w:rsidRDefault="00DD16EB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4" w:line="290" w:lineRule="atLeast"/>
              <w:ind w:right="431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 D&amp;T tools when necessary to avoid distractions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 input.</w:t>
            </w:r>
          </w:p>
        </w:tc>
      </w:tr>
      <w:tr w:rsidR="002A6DD0" w14:paraId="58A72E82" w14:textId="77777777">
        <w:trPr>
          <w:trHeight w:val="3602"/>
        </w:trPr>
        <w:tc>
          <w:tcPr>
            <w:tcW w:w="2831" w:type="dxa"/>
          </w:tcPr>
          <w:p w14:paraId="58A72E76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77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78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79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7A" w14:textId="77777777" w:rsidR="002A6DD0" w:rsidRDefault="002A6DD0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58A72E7B" w14:textId="77777777" w:rsidR="002A6DD0" w:rsidRDefault="00DD16EB">
            <w:pPr>
              <w:pStyle w:val="TableParagraph"/>
              <w:spacing w:before="1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58A72E7C" w14:textId="77777777" w:rsidR="002A6DD0" w:rsidRDefault="00DD16E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666"/>
              <w:rPr>
                <w:rFonts w:ascii="Wingdings" w:hAnsi="Wingdings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begins.</w:t>
            </w:r>
          </w:p>
          <w:p w14:paraId="58A72E7D" w14:textId="77777777" w:rsidR="002A6DD0" w:rsidRDefault="00DD16E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2" w:line="242" w:lineRule="auto"/>
              <w:ind w:right="630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ideas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58A72E7E" w14:textId="77777777" w:rsidR="002A6DD0" w:rsidRDefault="00DD16E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0"/>
              <w:ind w:right="322"/>
              <w:rPr>
                <w:rFonts w:ascii="Wingdings" w:hAnsi="Wingdings"/>
              </w:rPr>
            </w:pPr>
            <w:r>
              <w:rPr>
                <w:sz w:val="24"/>
              </w:rPr>
              <w:t>Teach problem solving before the lesson, and strategies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 overcome problems that might be faced in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subjects.</w:t>
            </w:r>
          </w:p>
          <w:p w14:paraId="58A72E7F" w14:textId="77777777" w:rsidR="002A6DD0" w:rsidRDefault="00DD16E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2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D&amp;T 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58A72E80" w14:textId="77777777" w:rsidR="002A6DD0" w:rsidRDefault="00DD16EB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/>
              <w:ind w:right="34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‘Now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 routine, for example if a child will be sitting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 work,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</w:p>
          <w:p w14:paraId="58A72E81" w14:textId="77777777" w:rsidR="002A6DD0" w:rsidRDefault="00DD16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happens.</w:t>
            </w:r>
          </w:p>
        </w:tc>
      </w:tr>
      <w:tr w:rsidR="002A6DD0" w14:paraId="58A72E90" w14:textId="77777777">
        <w:trPr>
          <w:trHeight w:val="4243"/>
        </w:trPr>
        <w:tc>
          <w:tcPr>
            <w:tcW w:w="2831" w:type="dxa"/>
          </w:tcPr>
          <w:p w14:paraId="58A72E83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84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85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86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87" w14:textId="77777777" w:rsidR="002A6DD0" w:rsidRDefault="002A6DD0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58A72E88" w14:textId="77777777" w:rsidR="002A6DD0" w:rsidRDefault="00DD16EB">
            <w:pPr>
              <w:pStyle w:val="TableParagraph"/>
              <w:ind w:left="866" w:right="843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58A72E89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225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happening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day.</w:t>
            </w:r>
          </w:p>
          <w:p w14:paraId="58A72E8A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5"/>
              <w:ind w:right="163"/>
              <w:rPr>
                <w:rFonts w:ascii="Wingdings" w:hAnsi="Wingdings"/>
              </w:rPr>
            </w:pPr>
            <w:r>
              <w:rPr>
                <w:sz w:val="24"/>
              </w:rPr>
              <w:t>Understand if your child is hypo-sensitive or hypersensitive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how they will manage the sensory work you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partake in.</w:t>
            </w:r>
          </w:p>
          <w:p w14:paraId="58A72E8B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4"/>
              <w:ind w:right="637"/>
              <w:rPr>
                <w:rFonts w:ascii="Wingdings" w:hAnsi="Wingdings"/>
              </w:rPr>
            </w:pPr>
            <w:r>
              <w:rPr>
                <w:sz w:val="24"/>
              </w:rPr>
              <w:t>Provide materials and textures that they can use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58A72E8C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6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Avoid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</w:p>
          <w:p w14:paraId="58A72E8D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238"/>
              <w:rPr>
                <w:rFonts w:ascii="Wingdings" w:hAnsi="Wingdings"/>
              </w:rPr>
            </w:pPr>
            <w:r>
              <w:rPr>
                <w:sz w:val="24"/>
              </w:rPr>
              <w:t>Ensure outcomes are clear, with a clear end point to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 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reached this.</w:t>
            </w:r>
          </w:p>
          <w:p w14:paraId="58A72E8E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3"/>
              <w:ind w:right="1256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understand.</w:t>
            </w:r>
          </w:p>
          <w:p w14:paraId="58A72E8F" w14:textId="77777777" w:rsidR="002A6DD0" w:rsidRDefault="00DD16E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5" w:line="294" w:lineRule="exact"/>
              <w:ind w:right="126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Understand your student’s skills, and where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 is.</w:t>
            </w:r>
          </w:p>
        </w:tc>
      </w:tr>
      <w:tr w:rsidR="002A6DD0" w14:paraId="58A72E97" w14:textId="77777777">
        <w:trPr>
          <w:trHeight w:val="1521"/>
        </w:trPr>
        <w:tc>
          <w:tcPr>
            <w:tcW w:w="2831" w:type="dxa"/>
          </w:tcPr>
          <w:p w14:paraId="58A72E91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92" w14:textId="77777777" w:rsidR="002A6DD0" w:rsidRDefault="002A6DD0"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 w14:paraId="58A72E93" w14:textId="77777777" w:rsidR="002A6DD0" w:rsidRDefault="00DD16EB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58A72E94" w14:textId="77777777" w:rsidR="002A6DD0" w:rsidRDefault="00DD16EB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5"/>
              <w:rPr>
                <w:sz w:val="24"/>
              </w:rPr>
            </w:pPr>
            <w:r>
              <w:rPr>
                <w:sz w:val="24"/>
              </w:rPr>
              <w:t>Provide concrete resources to help with mathematical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D&amp;T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  <w:p w14:paraId="58A72E95" w14:textId="77777777" w:rsidR="002A6DD0" w:rsidRDefault="00DD16EB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6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D&amp;T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stages.</w:t>
            </w:r>
          </w:p>
          <w:p w14:paraId="58A72E96" w14:textId="77777777" w:rsidR="002A6DD0" w:rsidRDefault="00DD16EB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583"/>
              <w:rPr>
                <w:sz w:val="24"/>
              </w:rPr>
            </w:pPr>
            <w:r>
              <w:rPr>
                <w:sz w:val="24"/>
              </w:rPr>
              <w:t>Use technology available during the design process if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</w:tbl>
    <w:p w14:paraId="58A72E98" w14:textId="77777777" w:rsidR="002A6DD0" w:rsidRDefault="002A6DD0">
      <w:pPr>
        <w:rPr>
          <w:sz w:val="24"/>
        </w:rPr>
        <w:sectPr w:rsidR="002A6DD0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A6DD0" w14:paraId="58A72E9C" w14:textId="77777777">
        <w:trPr>
          <w:trHeight w:val="1200"/>
        </w:trPr>
        <w:tc>
          <w:tcPr>
            <w:tcW w:w="2831" w:type="dxa"/>
          </w:tcPr>
          <w:p w14:paraId="58A72E99" w14:textId="77777777" w:rsidR="002A6DD0" w:rsidRDefault="002A6D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58A72E9A" w14:textId="77777777" w:rsidR="002A6DD0" w:rsidRDefault="00DD16E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666"/>
              <w:rPr>
                <w:rFonts w:ascii="Wingdings" w:hAnsi="Wingdings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begins.</w:t>
            </w:r>
          </w:p>
          <w:p w14:paraId="58A72E9B" w14:textId="77777777" w:rsidR="002A6DD0" w:rsidRDefault="00DD16E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3" w:line="294" w:lineRule="exact"/>
              <w:ind w:right="96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 electric measuring tools for cooking to 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independence.</w:t>
            </w:r>
          </w:p>
        </w:tc>
      </w:tr>
      <w:tr w:rsidR="002A6DD0" w14:paraId="58A72EA5" w14:textId="77777777">
        <w:trPr>
          <w:trHeight w:val="2423"/>
        </w:trPr>
        <w:tc>
          <w:tcPr>
            <w:tcW w:w="2831" w:type="dxa"/>
          </w:tcPr>
          <w:p w14:paraId="58A72E9D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9E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9F" w14:textId="77777777" w:rsidR="002A6DD0" w:rsidRDefault="002A6DD0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14:paraId="58A72EA0" w14:textId="77777777" w:rsidR="002A6DD0" w:rsidRDefault="00DD16EB">
            <w:pPr>
              <w:pStyle w:val="TableParagraph"/>
              <w:spacing w:before="1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58A72EA1" w14:textId="77777777" w:rsidR="002A6DD0" w:rsidRDefault="00DD16EB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253"/>
              <w:rPr>
                <w:rFonts w:ascii="Wingdings" w:hAnsi="Wingdings"/>
              </w:rPr>
            </w:pPr>
            <w:r>
              <w:rPr>
                <w:sz w:val="24"/>
              </w:rPr>
              <w:t>Use simple, specific instructions that are clear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understand.</w:t>
            </w:r>
          </w:p>
          <w:p w14:paraId="58A72EA2" w14:textId="77777777" w:rsidR="002A6DD0" w:rsidRDefault="00DD16EB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4"/>
              <w:ind w:right="570"/>
              <w:rPr>
                <w:rFonts w:ascii="Wingdings" w:hAnsi="Wingdings"/>
              </w:rPr>
            </w:pPr>
            <w:r>
              <w:rPr>
                <w:sz w:val="24"/>
              </w:rPr>
              <w:t>Pre-teach vocabulary linked to D&amp;T that will help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 to succeed in the lesson like planning, designing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evaluating.</w:t>
            </w:r>
          </w:p>
          <w:p w14:paraId="58A72EA3" w14:textId="77777777" w:rsidR="002A6DD0" w:rsidRDefault="00DD16EB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4"/>
              <w:ind w:right="1351"/>
              <w:rPr>
                <w:rFonts w:ascii="Wingdings" w:hAnsi="Wingdings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asked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  <w:p w14:paraId="58A72EA4" w14:textId="77777777" w:rsidR="002A6DD0" w:rsidRDefault="00DD16EB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1"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D&amp;T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  <w:tr w:rsidR="002A6DD0" w14:paraId="58A72EB3" w14:textId="77777777">
        <w:trPr>
          <w:trHeight w:val="3336"/>
        </w:trPr>
        <w:tc>
          <w:tcPr>
            <w:tcW w:w="2831" w:type="dxa"/>
          </w:tcPr>
          <w:p w14:paraId="58A72EA6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A7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A8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A9" w14:textId="77777777" w:rsidR="002A6DD0" w:rsidRDefault="002A6DD0">
            <w:pPr>
              <w:pStyle w:val="TableParagraph"/>
              <w:spacing w:before="2"/>
              <w:ind w:left="0"/>
              <w:rPr>
                <w:b/>
                <w:sz w:val="40"/>
              </w:rPr>
            </w:pPr>
          </w:p>
          <w:p w14:paraId="58A72EAA" w14:textId="77777777" w:rsidR="002A6DD0" w:rsidRDefault="00DD16EB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58A72EAB" w14:textId="77777777" w:rsidR="002A6DD0" w:rsidRDefault="00DD16E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  <w:p w14:paraId="58A72EAC" w14:textId="77777777" w:rsidR="002A6DD0" w:rsidRDefault="00DD16E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looped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scissors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  <w:p w14:paraId="58A72EAD" w14:textId="77777777" w:rsidR="002A6DD0" w:rsidRDefault="00DD16E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  <w:p w14:paraId="58A72EAE" w14:textId="77777777" w:rsidR="002A6DD0" w:rsidRDefault="00DD16E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i.e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handles.</w:t>
            </w:r>
          </w:p>
          <w:p w14:paraId="58A72EAF" w14:textId="77777777" w:rsidR="002A6DD0" w:rsidRDefault="00DD16E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376"/>
              <w:rPr>
                <w:rFonts w:ascii="Wingdings" w:hAnsi="Wingdings"/>
              </w:rPr>
            </w:pPr>
            <w:r>
              <w:rPr>
                <w:sz w:val="24"/>
              </w:rPr>
              <w:t>Provide a lesson breakdown, with a clear end, a tick list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beneficial.</w:t>
            </w:r>
          </w:p>
          <w:p w14:paraId="58A72EB0" w14:textId="77777777" w:rsidR="002A6DD0" w:rsidRDefault="00DD16E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4"/>
              <w:ind w:right="217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list, words,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 materials needed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lesson.</w:t>
            </w:r>
          </w:p>
          <w:p w14:paraId="58A72EB1" w14:textId="77777777" w:rsidR="002A6DD0" w:rsidRDefault="00DD16E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6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D&amp;T 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58A72EB2" w14:textId="77777777" w:rsidR="002A6DD0" w:rsidRDefault="00DD16E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6" w:lineRule="exact"/>
              <w:ind w:right="41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Differentiate the size and scale of a project and its end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result.</w:t>
            </w:r>
          </w:p>
        </w:tc>
      </w:tr>
      <w:tr w:rsidR="002A6DD0" w14:paraId="58A72EBD" w14:textId="77777777">
        <w:trPr>
          <w:trHeight w:val="2937"/>
        </w:trPr>
        <w:tc>
          <w:tcPr>
            <w:tcW w:w="2831" w:type="dxa"/>
          </w:tcPr>
          <w:p w14:paraId="58A72EB4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B5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B6" w14:textId="77777777" w:rsidR="002A6DD0" w:rsidRDefault="002A6DD0">
            <w:pPr>
              <w:pStyle w:val="TableParagraph"/>
              <w:spacing w:before="9"/>
              <w:ind w:left="0"/>
              <w:rPr>
                <w:b/>
                <w:sz w:val="39"/>
              </w:rPr>
            </w:pPr>
          </w:p>
          <w:p w14:paraId="58A72EB7" w14:textId="77777777" w:rsidR="002A6DD0" w:rsidRDefault="00DD16EB">
            <w:pPr>
              <w:pStyle w:val="TableParagraph"/>
              <w:ind w:left="744" w:right="717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58A72EB8" w14:textId="77777777" w:rsidR="002A6DD0" w:rsidRDefault="00DD16E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09"/>
              <w:rPr>
                <w:rFonts w:ascii="Wingdings" w:hAnsi="Wingdings"/>
              </w:rPr>
            </w:pPr>
            <w:r>
              <w:rPr>
                <w:sz w:val="24"/>
              </w:rPr>
              <w:t>Make sure instructions are clear and concise, in case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 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case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emergency.</w:t>
            </w:r>
          </w:p>
          <w:p w14:paraId="58A72EB9" w14:textId="77777777" w:rsidR="002A6DD0" w:rsidRDefault="00DD16E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3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Give instructions when the room is quieter, and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mindful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cooking,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loud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hammers.</w:t>
            </w:r>
          </w:p>
          <w:p w14:paraId="58A72EBA" w14:textId="77777777" w:rsidR="002A6DD0" w:rsidRDefault="00DD16E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57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Pre-teach vocabulary linked to D&amp;T that will help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 to succeed in the lesson like planning, designing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evaluating.</w:t>
            </w:r>
          </w:p>
          <w:p w14:paraId="58A72EBB" w14:textId="77777777" w:rsidR="002A6DD0" w:rsidRDefault="00DD16E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shape.</w:t>
            </w:r>
          </w:p>
          <w:p w14:paraId="58A72EBC" w14:textId="77777777" w:rsidR="002A6DD0" w:rsidRDefault="00DD16E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</w:tr>
      <w:tr w:rsidR="002A6DD0" w14:paraId="58A72EC3" w14:textId="77777777">
        <w:trPr>
          <w:trHeight w:val="1766"/>
        </w:trPr>
        <w:tc>
          <w:tcPr>
            <w:tcW w:w="2831" w:type="dxa"/>
          </w:tcPr>
          <w:p w14:paraId="58A72EBE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BF" w14:textId="77777777" w:rsidR="002A6DD0" w:rsidRDefault="002A6DD0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58A72EC0" w14:textId="77777777" w:rsidR="002A6DD0" w:rsidRDefault="00DD16EB">
            <w:pPr>
              <w:pStyle w:val="TableParagraph"/>
              <w:ind w:left="470" w:right="401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58A72EC1" w14:textId="77777777" w:rsidR="002A6DD0" w:rsidRDefault="00DD16E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Encourage children to use the toilet before working on 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project, as they may feel this isn’t as easy when they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wearing protective clothes and covered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clay/glue/cooking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ingredients etc.</w:t>
            </w:r>
          </w:p>
          <w:p w14:paraId="58A72EC2" w14:textId="77777777" w:rsidR="002A6DD0" w:rsidRDefault="00DD16E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96" w:lineRule="exact"/>
              <w:ind w:right="824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clothes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bathroom manageable.</w:t>
            </w:r>
          </w:p>
        </w:tc>
      </w:tr>
      <w:tr w:rsidR="002A6DD0" w14:paraId="58A72ECF" w14:textId="77777777">
        <w:trPr>
          <w:trHeight w:val="3629"/>
        </w:trPr>
        <w:tc>
          <w:tcPr>
            <w:tcW w:w="2831" w:type="dxa"/>
          </w:tcPr>
          <w:p w14:paraId="58A72EC4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C5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C6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C7" w14:textId="77777777" w:rsidR="002A6DD0" w:rsidRDefault="002A6DD0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58A72EC8" w14:textId="77777777" w:rsidR="002A6DD0" w:rsidRDefault="00DD16EB">
            <w:pPr>
              <w:pStyle w:val="TableParagraph"/>
              <w:ind w:left="1020" w:right="454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58A72EC9" w14:textId="77777777" w:rsidR="002A6DD0" w:rsidRDefault="00DD16EB">
            <w:pPr>
              <w:pStyle w:val="TableParagraph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58A72ECA" w14:textId="77777777" w:rsidR="002A6DD0" w:rsidRDefault="00DD16E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59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break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  <w:p w14:paraId="58A72ECB" w14:textId="77777777" w:rsidR="002A6DD0" w:rsidRDefault="00DD16E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4"/>
              <w:ind w:right="179"/>
              <w:rPr>
                <w:sz w:val="24"/>
              </w:rPr>
            </w:pPr>
            <w:r>
              <w:rPr>
                <w:sz w:val="24"/>
              </w:rPr>
              <w:t>Use language that is understood by the child, or take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 to pre-teach language concepts including 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evaluate.</w:t>
            </w:r>
          </w:p>
          <w:p w14:paraId="58A72ECC" w14:textId="77777777" w:rsidR="002A6DD0" w:rsidRDefault="00DD16E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2"/>
              <w:ind w:right="413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resources they need for an activity and can begin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independently.</w:t>
            </w:r>
          </w:p>
          <w:p w14:paraId="58A72ECD" w14:textId="77777777" w:rsidR="002A6DD0" w:rsidRDefault="00DD16E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7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D&amp;T 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58A72ECE" w14:textId="77777777" w:rsidR="002A6DD0" w:rsidRDefault="00DD16E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38"/>
              <w:rPr>
                <w:sz w:val="24"/>
              </w:rPr>
            </w:pPr>
            <w:r>
              <w:rPr>
                <w:sz w:val="24"/>
              </w:rPr>
              <w:t>Physically demonstrate the lesson and the expectations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include designing, making and evaluating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</w:tr>
    </w:tbl>
    <w:p w14:paraId="58A72ED0" w14:textId="77777777" w:rsidR="002A6DD0" w:rsidRDefault="002A6DD0">
      <w:pPr>
        <w:rPr>
          <w:sz w:val="24"/>
        </w:rPr>
        <w:sectPr w:rsidR="002A6DD0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A6DD0" w14:paraId="58A72ED4" w14:textId="77777777">
        <w:trPr>
          <w:trHeight w:val="1495"/>
        </w:trPr>
        <w:tc>
          <w:tcPr>
            <w:tcW w:w="2831" w:type="dxa"/>
          </w:tcPr>
          <w:p w14:paraId="58A72ED1" w14:textId="77777777" w:rsidR="002A6DD0" w:rsidRDefault="002A6D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58A72ED2" w14:textId="77777777" w:rsidR="002A6DD0" w:rsidRDefault="00DD16E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729"/>
              <w:rPr>
                <w:rFonts w:ascii="Wingdings" w:hAnsi="Wingdings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especially when cooking to make sure they do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product.</w:t>
            </w:r>
          </w:p>
          <w:p w14:paraId="58A72ED3" w14:textId="77777777" w:rsidR="002A6DD0" w:rsidRDefault="00DD16E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8" w:line="292" w:lineRule="exact"/>
              <w:ind w:right="3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cooking,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checklists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be ticked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off.</w:t>
            </w:r>
          </w:p>
        </w:tc>
      </w:tr>
      <w:tr w:rsidR="002A6DD0" w14:paraId="58A72EE0" w14:textId="77777777">
        <w:trPr>
          <w:trHeight w:val="2726"/>
        </w:trPr>
        <w:tc>
          <w:tcPr>
            <w:tcW w:w="2831" w:type="dxa"/>
          </w:tcPr>
          <w:p w14:paraId="58A72ED5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D6" w14:textId="77777777" w:rsidR="002A6DD0" w:rsidRDefault="002A6DD0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58A72ED7" w14:textId="77777777" w:rsidR="002A6DD0" w:rsidRDefault="00DD16EB">
            <w:pPr>
              <w:pStyle w:val="TableParagraph"/>
              <w:ind w:left="909" w:right="493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58A72ED8" w14:textId="77777777" w:rsidR="002A6DD0" w:rsidRDefault="00DD16EB">
            <w:pPr>
              <w:pStyle w:val="TableParagraph"/>
              <w:ind w:left="1039" w:right="394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58A72ED9" w14:textId="77777777" w:rsidR="002A6DD0" w:rsidRDefault="00DD16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38"/>
              <w:rPr>
                <w:rFonts w:ascii="Wingdings" w:hAnsi="Wingdings"/>
              </w:rPr>
            </w:pPr>
            <w:r>
              <w:rPr>
                <w:sz w:val="24"/>
              </w:rPr>
              <w:t>Provide instruction that are clear, concise and match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slowly.</w:t>
            </w:r>
          </w:p>
          <w:p w14:paraId="58A72EDA" w14:textId="77777777" w:rsidR="002A6DD0" w:rsidRDefault="00DD16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6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  <w:p w14:paraId="58A72EDB" w14:textId="77777777" w:rsidR="002A6DD0" w:rsidRDefault="00DD16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lists.</w:t>
            </w:r>
          </w:p>
          <w:p w14:paraId="58A72EDC" w14:textId="77777777" w:rsidR="002A6DD0" w:rsidRDefault="00DD16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right="624"/>
              <w:rPr>
                <w:rFonts w:ascii="Wingdings" w:hAnsi="Wingdings"/>
              </w:rPr>
            </w:pPr>
            <w:r>
              <w:rPr>
                <w:sz w:val="24"/>
              </w:rPr>
              <w:t>Use visuals on resource boxes so children know which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access.</w:t>
            </w:r>
          </w:p>
          <w:p w14:paraId="58A72EDD" w14:textId="77777777" w:rsidR="002A6DD0" w:rsidRDefault="00DD16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4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  <w:p w14:paraId="58A72EDE" w14:textId="77777777" w:rsidR="002A6DD0" w:rsidRDefault="00DD16E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</w:p>
          <w:p w14:paraId="58A72EDF" w14:textId="77777777" w:rsidR="002A6DD0" w:rsidRDefault="00DD16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recorded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adult.</w:t>
            </w:r>
          </w:p>
        </w:tc>
      </w:tr>
      <w:tr w:rsidR="002A6DD0" w14:paraId="58A72EE6" w14:textId="77777777">
        <w:trPr>
          <w:trHeight w:val="1497"/>
        </w:trPr>
        <w:tc>
          <w:tcPr>
            <w:tcW w:w="2831" w:type="dxa"/>
          </w:tcPr>
          <w:p w14:paraId="58A72EE1" w14:textId="77777777" w:rsidR="002A6DD0" w:rsidRDefault="002A6DD0">
            <w:pPr>
              <w:pStyle w:val="TableParagraph"/>
              <w:ind w:left="0"/>
              <w:rPr>
                <w:b/>
                <w:sz w:val="37"/>
              </w:rPr>
            </w:pPr>
          </w:p>
          <w:p w14:paraId="58A72EE2" w14:textId="77777777" w:rsidR="002A6DD0" w:rsidRDefault="00DD16EB">
            <w:pPr>
              <w:pStyle w:val="TableParagraph"/>
              <w:ind w:left="931" w:right="693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58A72EE3" w14:textId="77777777" w:rsidR="002A6DD0" w:rsidRDefault="00DD16E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instructions.</w:t>
            </w:r>
          </w:p>
          <w:p w14:paraId="58A72EE4" w14:textId="77777777" w:rsidR="002A6DD0" w:rsidRDefault="00DD16E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Try and keep the children calm in a lesson, although D&amp;T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exciting,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this can lead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tic.</w:t>
            </w:r>
          </w:p>
          <w:p w14:paraId="58A72EE5" w14:textId="77777777" w:rsidR="002A6DD0" w:rsidRDefault="00DD16E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" w:line="290" w:lineRule="atLeast"/>
              <w:ind w:right="652"/>
              <w:rPr>
                <w:sz w:val="24"/>
              </w:rPr>
            </w:pPr>
            <w:r>
              <w:rPr>
                <w:sz w:val="24"/>
              </w:rPr>
              <w:t>Provide additional support with cutting, using looped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scissors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handled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rulers.</w:t>
            </w:r>
          </w:p>
        </w:tc>
      </w:tr>
      <w:tr w:rsidR="002A6DD0" w14:paraId="58A72EF3" w14:textId="77777777">
        <w:trPr>
          <w:trHeight w:val="4411"/>
        </w:trPr>
        <w:tc>
          <w:tcPr>
            <w:tcW w:w="2831" w:type="dxa"/>
          </w:tcPr>
          <w:p w14:paraId="58A72EE7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E8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E9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EA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EB" w14:textId="77777777" w:rsidR="002A6DD0" w:rsidRDefault="002A6DD0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14:paraId="58A72EEC" w14:textId="77777777" w:rsidR="002A6DD0" w:rsidRDefault="00DD16EB">
            <w:pPr>
              <w:pStyle w:val="TableParagraph"/>
              <w:spacing w:before="1"/>
              <w:ind w:left="984" w:right="490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58A72EED" w14:textId="77777777" w:rsidR="002A6DD0" w:rsidRDefault="00DD16E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31"/>
              <w:rPr>
                <w:rFonts w:ascii="Wingdings" w:hAnsi="Wingdings"/>
              </w:rPr>
            </w:pPr>
            <w:r>
              <w:rPr>
                <w:sz w:val="24"/>
              </w:rPr>
              <w:t>Provide opportunities to be curious and explore the tools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resources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use.</w:t>
            </w:r>
          </w:p>
          <w:p w14:paraId="58A72EEE" w14:textId="77777777" w:rsidR="002A6DD0" w:rsidRDefault="00DD16E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256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slowly.</w:t>
            </w:r>
          </w:p>
          <w:p w14:paraId="58A72EEF" w14:textId="77777777" w:rsidR="002A6DD0" w:rsidRDefault="00DD16E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2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Slowly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more confident in their work, especially in regard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cooking</w:t>
            </w:r>
          </w:p>
          <w:p w14:paraId="58A72EF0" w14:textId="77777777" w:rsidR="002A6DD0" w:rsidRDefault="00DD16E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7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Model and remind children behavioural expectations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cooking,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ways of using these including health and hygiene. Use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  <w:p w14:paraId="58A72EF1" w14:textId="77777777" w:rsidR="002A6DD0" w:rsidRDefault="00DD16E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4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 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</w:p>
          <w:p w14:paraId="58A72EF2" w14:textId="77777777" w:rsidR="002A6DD0" w:rsidRDefault="00DD16EB">
            <w:pPr>
              <w:pStyle w:val="TableParagraph"/>
              <w:spacing w:line="292" w:lineRule="exact"/>
              <w:ind w:right="180"/>
              <w:rPr>
                <w:sz w:val="24"/>
              </w:rPr>
            </w:pPr>
            <w:r>
              <w:rPr>
                <w:sz w:val="24"/>
              </w:rPr>
              <w:t>overcome, reminding children that D&amp;T is about trial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error.</w:t>
            </w:r>
          </w:p>
        </w:tc>
      </w:tr>
      <w:tr w:rsidR="002A6DD0" w14:paraId="58A72F00" w14:textId="77777777">
        <w:trPr>
          <w:trHeight w:val="3823"/>
        </w:trPr>
        <w:tc>
          <w:tcPr>
            <w:tcW w:w="2831" w:type="dxa"/>
          </w:tcPr>
          <w:p w14:paraId="58A72EF4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F5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F6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F7" w14:textId="77777777" w:rsidR="002A6DD0" w:rsidRDefault="002A6DD0">
            <w:pPr>
              <w:pStyle w:val="TableParagraph"/>
              <w:ind w:left="0"/>
              <w:rPr>
                <w:b/>
                <w:sz w:val="28"/>
              </w:rPr>
            </w:pPr>
          </w:p>
          <w:p w14:paraId="58A72EF8" w14:textId="77777777" w:rsidR="002A6DD0" w:rsidRDefault="00DD16EB">
            <w:pPr>
              <w:pStyle w:val="TableParagraph"/>
              <w:spacing w:before="245"/>
              <w:ind w:left="744" w:right="717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58A72EF9" w14:textId="77777777" w:rsidR="002A6DD0" w:rsidRDefault="00DD16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</w:p>
          <w:p w14:paraId="58A72EFA" w14:textId="77777777" w:rsidR="002A6DD0" w:rsidRDefault="00DD16EB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instructions.</w:t>
            </w:r>
          </w:p>
          <w:p w14:paraId="58A72EFB" w14:textId="77777777" w:rsidR="002A6DD0" w:rsidRDefault="00DD16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04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Encourage children to verbalise their design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 as well as their thoughts and feelings if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</w:p>
          <w:p w14:paraId="58A72EFC" w14:textId="77777777" w:rsidR="002A6DD0" w:rsidRDefault="00DD16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22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Make sure resources are well organised and not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cluttered.</w:t>
            </w:r>
          </w:p>
          <w:p w14:paraId="58A72EFD" w14:textId="77777777" w:rsidR="002A6DD0" w:rsidRDefault="00DD16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1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thicker,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dark pencils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 with.</w:t>
            </w:r>
          </w:p>
          <w:p w14:paraId="58A72EFE" w14:textId="77777777" w:rsidR="002A6DD0" w:rsidRDefault="00DD16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54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enlarged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completed.</w:t>
            </w:r>
          </w:p>
          <w:p w14:paraId="58A72EFF" w14:textId="77777777" w:rsidR="002A6DD0" w:rsidRDefault="00DD16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ind w:right="12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textures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</w:p>
        </w:tc>
      </w:tr>
    </w:tbl>
    <w:p w14:paraId="58A72F01" w14:textId="77777777" w:rsidR="00680EA8" w:rsidRDefault="00680EA8"/>
    <w:sectPr w:rsidR="00680EA8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8CF"/>
    <w:multiLevelType w:val="hybridMultilevel"/>
    <w:tmpl w:val="A4C45FF2"/>
    <w:lvl w:ilvl="0" w:tplc="2A84731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0AE721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8008B6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1660BD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3A2097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A22B2A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AC87EF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DEEFC7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D40A36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4600F4A"/>
    <w:multiLevelType w:val="hybridMultilevel"/>
    <w:tmpl w:val="63C033F6"/>
    <w:lvl w:ilvl="0" w:tplc="F4A854E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27A57A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0BCDF2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B2E6C1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24AC88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676D2D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6040AC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83E523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587E33E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1871143"/>
    <w:multiLevelType w:val="hybridMultilevel"/>
    <w:tmpl w:val="DDFE16D6"/>
    <w:lvl w:ilvl="0" w:tplc="8730E4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EA2AEA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B589D2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91CCA9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164627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980054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0CAC8B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48C4BD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706426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23F3428"/>
    <w:multiLevelType w:val="hybridMultilevel"/>
    <w:tmpl w:val="554A4D7C"/>
    <w:lvl w:ilvl="0" w:tplc="1668EA6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742336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8E2E7E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3F623C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FFCF87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6B2257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B9ED0D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A900FB2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23437F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1A2C487F"/>
    <w:multiLevelType w:val="hybridMultilevel"/>
    <w:tmpl w:val="0B808B4E"/>
    <w:lvl w:ilvl="0" w:tplc="A67A40C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DBCA82E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A5AE08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07CD3D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B246D0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DB499D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4EA545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06C9FE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E0A61A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E4E3D17"/>
    <w:multiLevelType w:val="hybridMultilevel"/>
    <w:tmpl w:val="C6D09CDA"/>
    <w:lvl w:ilvl="0" w:tplc="0316B63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F1E224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74AC0B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E5CEB77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01CAAB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7DE547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CDEABA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25247D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FB268E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20AB71E4"/>
    <w:multiLevelType w:val="hybridMultilevel"/>
    <w:tmpl w:val="EC54062A"/>
    <w:lvl w:ilvl="0" w:tplc="D598D20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224C24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79CB5E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FF6D42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47A8C7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8A293E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4D2EC2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4324C1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40A0BB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293B65D0"/>
    <w:multiLevelType w:val="hybridMultilevel"/>
    <w:tmpl w:val="5170AB48"/>
    <w:lvl w:ilvl="0" w:tplc="7B1E8AE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AE2532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A34548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5FA297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4649D7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79A4F8D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CCC80B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81605D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EE4398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29D47237"/>
    <w:multiLevelType w:val="hybridMultilevel"/>
    <w:tmpl w:val="096E1234"/>
    <w:lvl w:ilvl="0" w:tplc="C5C00DF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E25EF15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B5C0E3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E786896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AD06DD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66C8BF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7EA6F9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1B2C90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3BC2A6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2D4B58EF"/>
    <w:multiLevelType w:val="hybridMultilevel"/>
    <w:tmpl w:val="160E5AC0"/>
    <w:lvl w:ilvl="0" w:tplc="102CDD3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32E567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D14503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2D4180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A00DE3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C3A372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DC0F65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2C4700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6B632C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33BC7634"/>
    <w:multiLevelType w:val="hybridMultilevel"/>
    <w:tmpl w:val="16A03D4E"/>
    <w:lvl w:ilvl="0" w:tplc="51AEEC2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8B244A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8889F2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3D21D1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B6AF13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464BD3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E005DE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F903F9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A82EB5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41912872"/>
    <w:multiLevelType w:val="hybridMultilevel"/>
    <w:tmpl w:val="C6B82D7E"/>
    <w:lvl w:ilvl="0" w:tplc="CA5CA27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29920E0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C84B9F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526C3E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F36403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BA4A78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FDCABF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1B2145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B22A1D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532E51DE"/>
    <w:multiLevelType w:val="hybridMultilevel"/>
    <w:tmpl w:val="E7D43BAA"/>
    <w:lvl w:ilvl="0" w:tplc="78B8C60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8D05F3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5F27CE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FAA345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8AA476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3101EC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7B14474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3B4AAE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236DF7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53B6443F"/>
    <w:multiLevelType w:val="hybridMultilevel"/>
    <w:tmpl w:val="B74C6F78"/>
    <w:lvl w:ilvl="0" w:tplc="D9E0F74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7C8BBF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0CA1F0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B207A9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952F36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4F0325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D42213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7D2411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68627C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675D3969"/>
    <w:multiLevelType w:val="hybridMultilevel"/>
    <w:tmpl w:val="7EA2A834"/>
    <w:lvl w:ilvl="0" w:tplc="4AECC10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F22453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372AFE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4AAA14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D621D9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6404723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CC2D35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AE62651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54086B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6DCF66EF"/>
    <w:multiLevelType w:val="hybridMultilevel"/>
    <w:tmpl w:val="75EA2B76"/>
    <w:lvl w:ilvl="0" w:tplc="AFB064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9C272E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B6E75D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B7A48A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A66E8C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616C9F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E9E293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DD4480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63E95D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8"/>
  </w:num>
  <w:num w:numId="9">
    <w:abstractNumId w:val="15"/>
  </w:num>
  <w:num w:numId="10">
    <w:abstractNumId w:val="7"/>
  </w:num>
  <w:num w:numId="11">
    <w:abstractNumId w:val="0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TYzNLUwMzFR0lEKTi0uzszPAykwrAUAJ40AdywAAAA="/>
  </w:docVars>
  <w:rsids>
    <w:rsidRoot w:val="002A6DD0"/>
    <w:rsid w:val="00131FA9"/>
    <w:rsid w:val="002A6DD0"/>
    <w:rsid w:val="0064702E"/>
    <w:rsid w:val="00680EA8"/>
    <w:rsid w:val="009653B6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2E64"/>
  <w15:docId w15:val="{19F2C707-5117-4F45-8EF6-024C71F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Title">
    <w:name w:val="Title"/>
    <w:basedOn w:val="Normal"/>
    <w:link w:val="TitleChar"/>
    <w:uiPriority w:val="10"/>
    <w:qFormat/>
    <w:rsid w:val="00DD16EB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6EB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2021-12-30T15:28:00Z</dcterms:created>
  <dcterms:modified xsi:type="dcterms:W3CDTF">2022-01-06T09:27:00Z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