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CB6B1" w14:textId="30420DB2" w:rsidR="008700CB" w:rsidRPr="00147D33" w:rsidRDefault="005952C3">
      <w:pPr>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47D33">
        <w:rPr>
          <w:rFonts w:ascii="Arial Rounded MT Bold" w:hAnsi="Arial Rounded MT Bold"/>
          <w:bCs/>
          <w:noProof/>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drawing>
          <wp:anchor distT="0" distB="0" distL="114300" distR="114300" simplePos="0" relativeHeight="251658240" behindDoc="1" locked="0" layoutInCell="1" allowOverlap="1" wp14:anchorId="2EDB005F" wp14:editId="73C152E0">
            <wp:simplePos x="0" y="0"/>
            <wp:positionH relativeFrom="column">
              <wp:posOffset>4352925</wp:posOffset>
            </wp:positionH>
            <wp:positionV relativeFrom="paragraph">
              <wp:posOffset>0</wp:posOffset>
            </wp:positionV>
            <wp:extent cx="1758950" cy="1628775"/>
            <wp:effectExtent l="0" t="0" r="0" b="9525"/>
            <wp:wrapThrough wrapText="bothSides">
              <wp:wrapPolygon edited="0">
                <wp:start x="0" y="0"/>
                <wp:lineTo x="0" y="21474"/>
                <wp:lineTo x="21288" y="21474"/>
                <wp:lineTo x="2128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8950" cy="1628775"/>
                    </a:xfrm>
                    <a:prstGeom prst="rect">
                      <a:avLst/>
                    </a:prstGeom>
                    <a:noFill/>
                  </pic:spPr>
                </pic:pic>
              </a:graphicData>
            </a:graphic>
            <wp14:sizeRelH relativeFrom="margin">
              <wp14:pctWidth>0</wp14:pctWidth>
            </wp14:sizeRelH>
            <wp14:sizeRelV relativeFrom="margin">
              <wp14:pctHeight>0</wp14:pctHeight>
            </wp14:sizeRelV>
          </wp:anchor>
        </w:drawing>
      </w:r>
      <w:r w:rsidR="007D2BCE">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June</w:t>
      </w:r>
      <w:r w:rsidRPr="00147D33">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202</w:t>
      </w:r>
      <w:r w:rsidR="007D2BCE">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6</w:t>
      </w:r>
      <w:r w:rsidRPr="00147D33">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p w14:paraId="07A86D64" w14:textId="0FB465E8" w:rsidR="005952C3" w:rsidRPr="00F55406" w:rsidRDefault="005952C3" w:rsidP="00147D33">
      <w:pPr>
        <w:pStyle w:val="IntenseQuote"/>
        <w:ind w:left="0"/>
        <w:jc w:val="left"/>
        <w:rPr>
          <w:rStyle w:val="Strong"/>
          <w:color w:val="2F5496" w:themeColor="accent1" w:themeShade="BF"/>
          <w:sz w:val="36"/>
          <w:szCs w:val="36"/>
        </w:rPr>
      </w:pPr>
      <w:r w:rsidRPr="00F55406">
        <w:rPr>
          <w:rStyle w:val="Strong"/>
          <w:rFonts w:ascii="Arial Black" w:hAnsi="Arial Black"/>
          <w:i w:val="0"/>
          <w:iCs w:val="0"/>
          <w:color w:val="2F5496" w:themeColor="accent1" w:themeShade="BF"/>
          <w:sz w:val="28"/>
          <w:szCs w:val="28"/>
        </w:rPr>
        <w:t>SEND NEWSLETTER AND INFORMATION</w:t>
      </w:r>
      <w:r w:rsidRPr="00F55406">
        <w:rPr>
          <w:rStyle w:val="Strong"/>
          <w:rFonts w:ascii="Lucida Handwriting" w:hAnsi="Lucida Handwriting"/>
          <w:i w:val="0"/>
          <w:iCs w:val="0"/>
          <w:color w:val="2F5496" w:themeColor="accent1" w:themeShade="BF"/>
          <w:sz w:val="28"/>
          <w:szCs w:val="28"/>
        </w:rPr>
        <w:t xml:space="preserve">         </w:t>
      </w:r>
      <w:r w:rsidRPr="00F55406">
        <w:rPr>
          <w:rStyle w:val="Strong"/>
          <w:color w:val="2F5496" w:themeColor="accent1" w:themeShade="BF"/>
          <w:sz w:val="28"/>
          <w:szCs w:val="28"/>
        </w:rPr>
        <w:t xml:space="preserve">                  </w:t>
      </w:r>
      <w:r w:rsidRPr="00F55406">
        <w:rPr>
          <w:rStyle w:val="Strong"/>
          <w:rFonts w:ascii="Arial Black" w:hAnsi="Arial Black"/>
          <w:i w:val="0"/>
          <w:iCs w:val="0"/>
          <w:color w:val="2F5496" w:themeColor="accent1" w:themeShade="BF"/>
        </w:rPr>
        <w:t>St Erme with Trispen                                                                                                                                                               Primary School</w:t>
      </w:r>
      <w:r w:rsidRPr="00F55406">
        <w:rPr>
          <w:rStyle w:val="Strong"/>
          <w:i w:val="0"/>
          <w:iCs w:val="0"/>
          <w:color w:val="2F5496" w:themeColor="accent1" w:themeShade="BF"/>
          <w:sz w:val="28"/>
          <w:szCs w:val="28"/>
        </w:rPr>
        <w:t xml:space="preserve">      </w:t>
      </w:r>
      <w:r w:rsidR="00D71938" w:rsidRPr="00F55406">
        <w:rPr>
          <w:rStyle w:val="Strong"/>
          <w:i w:val="0"/>
          <w:iCs w:val="0"/>
          <w:color w:val="2F5496" w:themeColor="accent1" w:themeShade="BF"/>
          <w:sz w:val="28"/>
          <w:szCs w:val="28"/>
        </w:rPr>
        <w:t xml:space="preserve">                                        </w:t>
      </w:r>
      <w:r w:rsidR="00FB12E1">
        <w:rPr>
          <w:rStyle w:val="Strong"/>
          <w:i w:val="0"/>
          <w:iCs w:val="0"/>
          <w:color w:val="2F5496" w:themeColor="accent1" w:themeShade="BF"/>
          <w:sz w:val="28"/>
          <w:szCs w:val="28"/>
        </w:rPr>
        <w:t xml:space="preserve"> </w:t>
      </w:r>
      <w:r w:rsidR="007D2BCE">
        <w:rPr>
          <w:rStyle w:val="Strong"/>
          <w:i w:val="0"/>
          <w:iCs w:val="0"/>
          <w:color w:val="2F5496" w:themeColor="accent1" w:themeShade="BF"/>
          <w:sz w:val="28"/>
          <w:szCs w:val="28"/>
        </w:rPr>
        <w:t xml:space="preserve">          </w:t>
      </w:r>
      <w:r w:rsidR="00FB12E1">
        <w:rPr>
          <w:rStyle w:val="Strong"/>
          <w:i w:val="0"/>
          <w:iCs w:val="0"/>
          <w:color w:val="2F5496" w:themeColor="accent1" w:themeShade="BF"/>
          <w:sz w:val="28"/>
          <w:szCs w:val="28"/>
        </w:rPr>
        <w:t xml:space="preserve">   </w:t>
      </w:r>
      <w:r w:rsidR="00D71938" w:rsidRPr="00F55406">
        <w:rPr>
          <w:rStyle w:val="Strong"/>
          <w:i w:val="0"/>
          <w:iCs w:val="0"/>
          <w:color w:val="2F5496" w:themeColor="accent1" w:themeShade="BF"/>
          <w:sz w:val="28"/>
          <w:szCs w:val="28"/>
        </w:rPr>
        <w:t xml:space="preserve">  </w:t>
      </w:r>
      <w:r w:rsidR="00CB21E4">
        <w:rPr>
          <w:rStyle w:val="Strong"/>
          <w:rFonts w:ascii="Arial Black" w:hAnsi="Arial Black"/>
          <w:i w:val="0"/>
          <w:iCs w:val="0"/>
          <w:color w:val="2F5496" w:themeColor="accent1" w:themeShade="BF"/>
          <w:sz w:val="28"/>
          <w:szCs w:val="28"/>
        </w:rPr>
        <w:t>Summer Term</w:t>
      </w:r>
    </w:p>
    <w:p w14:paraId="7044AAAC" w14:textId="77777777" w:rsidR="00637376" w:rsidRPr="00637376" w:rsidRDefault="00637376" w:rsidP="00637376">
      <w:pPr>
        <w:spacing w:before="100" w:beforeAutospacing="1" w:after="100" w:afterAutospacing="1" w:line="300" w:lineRule="atLeast"/>
        <w:jc w:val="center"/>
        <w:rPr>
          <w:rFonts w:eastAsia="Times New Roman" w:cstheme="minorHAnsi"/>
          <w:color w:val="002060"/>
          <w:lang w:eastAsia="en-GB"/>
        </w:rPr>
      </w:pPr>
      <w:r w:rsidRPr="00637376">
        <w:rPr>
          <w:rFonts w:eastAsia="Times New Roman" w:cstheme="minorHAnsi"/>
          <w:color w:val="002060"/>
          <w:lang w:eastAsia="en-GB"/>
        </w:rPr>
        <w:t>It has been another busy term, with lots of targeted interventions taking place to support our pupils’ individual needs and help them thrive.</w:t>
      </w:r>
    </w:p>
    <w:p w14:paraId="15546A32" w14:textId="607E8516" w:rsidR="00637376" w:rsidRPr="00637376" w:rsidRDefault="00637376" w:rsidP="00637376">
      <w:pPr>
        <w:spacing w:before="100" w:beforeAutospacing="1" w:after="100" w:afterAutospacing="1" w:line="300" w:lineRule="atLeast"/>
        <w:jc w:val="center"/>
        <w:rPr>
          <w:rFonts w:eastAsia="Times New Roman" w:cstheme="minorHAnsi"/>
          <w:color w:val="002060"/>
          <w:lang w:eastAsia="en-GB"/>
        </w:rPr>
      </w:pPr>
      <w:r w:rsidRPr="00637376">
        <w:rPr>
          <w:rFonts w:eastAsia="Times New Roman" w:cstheme="minorHAnsi"/>
          <w:color w:val="002060"/>
          <w:lang w:eastAsia="en-GB"/>
        </w:rPr>
        <w:t xml:space="preserve">We would like to thank Jon </w:t>
      </w:r>
      <w:proofErr w:type="spellStart"/>
      <w:r w:rsidRPr="00637376">
        <w:rPr>
          <w:rFonts w:eastAsia="Times New Roman" w:cstheme="minorHAnsi"/>
          <w:color w:val="002060"/>
          <w:lang w:eastAsia="en-GB"/>
        </w:rPr>
        <w:t>Evison</w:t>
      </w:r>
      <w:proofErr w:type="spellEnd"/>
      <w:r w:rsidRPr="00637376">
        <w:rPr>
          <w:rFonts w:eastAsia="Times New Roman" w:cstheme="minorHAnsi"/>
          <w:color w:val="002060"/>
          <w:lang w:eastAsia="en-GB"/>
        </w:rPr>
        <w:t>, our Mental Health Practitioner, who led a parent workshop on supporting child</w:t>
      </w:r>
      <w:r>
        <w:rPr>
          <w:rFonts w:eastAsia="Times New Roman" w:cstheme="minorHAnsi"/>
          <w:color w:val="002060"/>
          <w:lang w:eastAsia="en-GB"/>
        </w:rPr>
        <w:t>ren</w:t>
      </w:r>
      <w:r w:rsidRPr="00637376">
        <w:rPr>
          <w:rFonts w:eastAsia="Times New Roman" w:cstheme="minorHAnsi"/>
          <w:color w:val="002060"/>
          <w:lang w:eastAsia="en-GB"/>
        </w:rPr>
        <w:t xml:space="preserve"> with their worries. He has since begun working with more pupils, offering valuable support for their emotional wellbeing.</w:t>
      </w:r>
    </w:p>
    <w:p w14:paraId="627AAE3E" w14:textId="2B99BDD5" w:rsidR="00637376" w:rsidRPr="00637376" w:rsidRDefault="00637376" w:rsidP="00637376">
      <w:pPr>
        <w:spacing w:before="100" w:beforeAutospacing="1" w:after="100" w:afterAutospacing="1" w:line="300" w:lineRule="atLeast"/>
        <w:jc w:val="center"/>
        <w:rPr>
          <w:rFonts w:eastAsia="Times New Roman" w:cstheme="minorHAnsi"/>
          <w:color w:val="002060"/>
          <w:lang w:eastAsia="en-GB"/>
        </w:rPr>
      </w:pPr>
      <w:r w:rsidRPr="00637376">
        <w:rPr>
          <w:rFonts w:eastAsia="Times New Roman" w:cstheme="minorHAnsi"/>
          <w:color w:val="002060"/>
          <w:lang w:eastAsia="en-GB"/>
        </w:rPr>
        <w:t xml:space="preserve">As we begin to think about transition, we understand that this can be both exciting and challenging for children. Please see </w:t>
      </w:r>
      <w:r>
        <w:rPr>
          <w:rFonts w:eastAsia="Times New Roman" w:cstheme="minorHAnsi"/>
          <w:color w:val="002060"/>
          <w:lang w:eastAsia="en-GB"/>
        </w:rPr>
        <w:t xml:space="preserve">below </w:t>
      </w:r>
      <w:r w:rsidRPr="00637376">
        <w:rPr>
          <w:rFonts w:eastAsia="Times New Roman" w:cstheme="minorHAnsi"/>
          <w:color w:val="002060"/>
          <w:lang w:eastAsia="en-GB"/>
        </w:rPr>
        <w:t>for some helpful ways you can further support your child during this time.</w:t>
      </w:r>
    </w:p>
    <w:p w14:paraId="577908AD" w14:textId="48B72430" w:rsidR="009C4C30" w:rsidRPr="00637376" w:rsidRDefault="00637376" w:rsidP="00637376">
      <w:pPr>
        <w:spacing w:before="100" w:beforeAutospacing="1" w:after="100" w:afterAutospacing="1" w:line="300" w:lineRule="atLeast"/>
        <w:jc w:val="center"/>
        <w:rPr>
          <w:rFonts w:eastAsia="Times New Roman" w:cstheme="minorHAnsi"/>
          <w:color w:val="002060"/>
          <w:lang w:eastAsia="en-GB"/>
        </w:rPr>
      </w:pPr>
      <w:r w:rsidRPr="00637376">
        <w:rPr>
          <w:rFonts w:eastAsia="Times New Roman" w:cstheme="minorHAnsi"/>
          <w:color w:val="002060"/>
          <w:lang w:eastAsia="en-GB"/>
        </w:rPr>
        <w:t>Thank you, as always, for your continued support—it truly makes a difference.</w:t>
      </w:r>
    </w:p>
    <w:p w14:paraId="56FAC3CC" w14:textId="594EACE3" w:rsidR="00B62CF2" w:rsidRPr="00637376" w:rsidRDefault="00130F44" w:rsidP="009C4C30">
      <w:pPr>
        <w:pStyle w:val="IntenseQuote"/>
        <w:rPr>
          <w:b/>
          <w:bCs/>
          <w:color w:val="002060"/>
          <w:highlight w:val="yellow"/>
        </w:rPr>
      </w:pPr>
      <w:r w:rsidRPr="00637376">
        <w:rPr>
          <w:rFonts w:ascii="Lucida Handwriting" w:hAnsi="Lucida Handwriting"/>
          <w:b/>
          <w:bCs/>
          <w:color w:val="002060"/>
        </w:rPr>
        <w:t>Mrs Drake</w:t>
      </w:r>
      <w:r w:rsidR="009C4C30" w:rsidRPr="00637376">
        <w:rPr>
          <w:rFonts w:ascii="Lucida Handwriting" w:hAnsi="Lucida Handwriting"/>
          <w:b/>
          <w:bCs/>
          <w:color w:val="002060"/>
        </w:rPr>
        <w:t xml:space="preserve"> and Miss Cotterill </w:t>
      </w:r>
      <w:r w:rsidR="008B1F5E" w:rsidRPr="00637376">
        <w:rPr>
          <w:rFonts w:ascii="Lucida Handwriting" w:hAnsi="Lucida Handwriting"/>
          <w:b/>
          <w:bCs/>
          <w:color w:val="002060"/>
        </w:rPr>
        <w:t xml:space="preserve"> </w:t>
      </w:r>
    </w:p>
    <w:p w14:paraId="3D1F32F6" w14:textId="3550F21D" w:rsidR="00216396" w:rsidRDefault="00D21355" w:rsidP="005500CF">
      <w:pPr>
        <w:rPr>
          <w:rFonts w:cstheme="minorHAnsi"/>
          <w:b/>
          <w:bCs/>
          <w:color w:val="2F5496" w:themeColor="accent1" w:themeShade="BF"/>
        </w:rPr>
      </w:pPr>
      <w:r w:rsidRPr="005500CF">
        <w:rPr>
          <w:rFonts w:ascii="Lucida Handwriting" w:hAnsi="Lucida Handwriting"/>
          <w:b/>
          <w:bCs/>
          <w:noProof/>
        </w:rPr>
        <w:drawing>
          <wp:anchor distT="0" distB="0" distL="114300" distR="114300" simplePos="0" relativeHeight="251689984" behindDoc="1" locked="0" layoutInCell="1" allowOverlap="1" wp14:anchorId="7A2DA19A" wp14:editId="1872944A">
            <wp:simplePos x="0" y="0"/>
            <wp:positionH relativeFrom="margin">
              <wp:posOffset>-635</wp:posOffset>
            </wp:positionH>
            <wp:positionV relativeFrom="paragraph">
              <wp:posOffset>379367</wp:posOffset>
            </wp:positionV>
            <wp:extent cx="5387340" cy="640080"/>
            <wp:effectExtent l="0" t="0" r="3810" b="7620"/>
            <wp:wrapTight wrapText="bothSides">
              <wp:wrapPolygon edited="0">
                <wp:start x="0" y="0"/>
                <wp:lineTo x="0" y="21214"/>
                <wp:lineTo x="21539" y="21214"/>
                <wp:lineTo x="2153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r="2084" b="23242"/>
                    <a:stretch/>
                  </pic:blipFill>
                  <pic:spPr bwMode="auto">
                    <a:xfrm>
                      <a:off x="0" y="0"/>
                      <a:ext cx="5387340"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E550F9" w14:textId="79B558DE" w:rsidR="005500CF" w:rsidRPr="00D14E56" w:rsidRDefault="005500CF" w:rsidP="00D21355">
      <w:pPr>
        <w:ind w:left="5760"/>
        <w:rPr>
          <w:rFonts w:ascii="Lucida Handwriting" w:hAnsi="Lucida Handwriting"/>
          <w:b/>
          <w:bCs/>
          <w:sz w:val="48"/>
          <w:szCs w:val="48"/>
          <w:u w:val="single"/>
        </w:rPr>
      </w:pPr>
      <w:r w:rsidRPr="00D14E56">
        <w:rPr>
          <w:rFonts w:cstheme="minorHAnsi"/>
          <w:b/>
          <w:bCs/>
          <w:color w:val="2F5496" w:themeColor="accent1" w:themeShade="BF"/>
          <w:sz w:val="48"/>
          <w:szCs w:val="48"/>
          <w:u w:val="single"/>
        </w:rPr>
        <w:t>IPM</w:t>
      </w:r>
      <w:r w:rsidR="00216396" w:rsidRPr="00D14E56">
        <w:rPr>
          <w:rFonts w:cstheme="minorHAnsi"/>
          <w:b/>
          <w:bCs/>
          <w:color w:val="2F5496" w:themeColor="accent1" w:themeShade="BF"/>
          <w:sz w:val="48"/>
          <w:szCs w:val="48"/>
          <w:u w:val="single"/>
        </w:rPr>
        <w:t xml:space="preserve"> </w:t>
      </w:r>
      <w:r w:rsidRPr="00D14E56">
        <w:rPr>
          <w:rFonts w:cstheme="minorHAnsi"/>
          <w:b/>
          <w:bCs/>
          <w:color w:val="2F5496" w:themeColor="accent1" w:themeShade="BF"/>
          <w:sz w:val="48"/>
          <w:szCs w:val="48"/>
          <w:u w:val="single"/>
        </w:rPr>
        <w:t>Meetings</w:t>
      </w:r>
    </w:p>
    <w:p w14:paraId="6F604BE7" w14:textId="7232110B" w:rsidR="005500CF" w:rsidRPr="00D21355" w:rsidRDefault="005500CF" w:rsidP="005500CF">
      <w:pPr>
        <w:rPr>
          <w:color w:val="2F5496" w:themeColor="accent1" w:themeShade="BF"/>
          <w:sz w:val="24"/>
          <w:szCs w:val="24"/>
        </w:rPr>
      </w:pPr>
      <w:r w:rsidRPr="00D21355">
        <w:rPr>
          <w:color w:val="2F5496" w:themeColor="accent1" w:themeShade="BF"/>
          <w:sz w:val="24"/>
          <w:szCs w:val="24"/>
        </w:rPr>
        <w:t xml:space="preserve">Your </w:t>
      </w:r>
      <w:r w:rsidR="00E63635">
        <w:rPr>
          <w:color w:val="2F5496" w:themeColor="accent1" w:themeShade="BF"/>
          <w:sz w:val="24"/>
          <w:szCs w:val="24"/>
        </w:rPr>
        <w:t xml:space="preserve">child’s </w:t>
      </w:r>
      <w:r w:rsidRPr="00D21355">
        <w:rPr>
          <w:b/>
          <w:bCs/>
          <w:color w:val="2F5496" w:themeColor="accent1" w:themeShade="BF"/>
          <w:sz w:val="24"/>
          <w:szCs w:val="24"/>
        </w:rPr>
        <w:t>IPM (Individual Provision Map)</w:t>
      </w:r>
      <w:r w:rsidRPr="00D21355">
        <w:rPr>
          <w:color w:val="2F5496" w:themeColor="accent1" w:themeShade="BF"/>
          <w:sz w:val="24"/>
          <w:szCs w:val="24"/>
        </w:rPr>
        <w:t xml:space="preserve"> meeting </w:t>
      </w:r>
      <w:r w:rsidR="00C73103">
        <w:rPr>
          <w:color w:val="2F5496" w:themeColor="accent1" w:themeShade="BF"/>
          <w:sz w:val="24"/>
          <w:szCs w:val="24"/>
        </w:rPr>
        <w:t>will be taking</w:t>
      </w:r>
      <w:r w:rsidRPr="00D21355">
        <w:rPr>
          <w:color w:val="2F5496" w:themeColor="accent1" w:themeShade="BF"/>
          <w:sz w:val="24"/>
          <w:szCs w:val="24"/>
        </w:rPr>
        <w:t xml:space="preserve"> place with </w:t>
      </w:r>
      <w:r w:rsidR="00E63635">
        <w:rPr>
          <w:color w:val="2F5496" w:themeColor="accent1" w:themeShade="BF"/>
          <w:sz w:val="24"/>
          <w:szCs w:val="24"/>
        </w:rPr>
        <w:t>their</w:t>
      </w:r>
      <w:r w:rsidRPr="00D21355">
        <w:rPr>
          <w:color w:val="2F5496" w:themeColor="accent1" w:themeShade="BF"/>
          <w:sz w:val="24"/>
          <w:szCs w:val="24"/>
        </w:rPr>
        <w:t xml:space="preserve"> class teacher</w:t>
      </w:r>
      <w:r w:rsidR="00C73103">
        <w:rPr>
          <w:color w:val="2F5496" w:themeColor="accent1" w:themeShade="BF"/>
          <w:sz w:val="24"/>
          <w:szCs w:val="24"/>
        </w:rPr>
        <w:t xml:space="preserve"> over the next few weeks.</w:t>
      </w:r>
      <w:r w:rsidRPr="00D21355">
        <w:rPr>
          <w:color w:val="2F5496" w:themeColor="accent1" w:themeShade="BF"/>
          <w:sz w:val="24"/>
          <w:szCs w:val="24"/>
        </w:rPr>
        <w:t xml:space="preserve"> This </w:t>
      </w:r>
      <w:r w:rsidR="00C73103">
        <w:rPr>
          <w:color w:val="2F5496" w:themeColor="accent1" w:themeShade="BF"/>
          <w:sz w:val="24"/>
          <w:szCs w:val="24"/>
        </w:rPr>
        <w:t>will involve</w:t>
      </w:r>
      <w:r w:rsidRPr="00D21355">
        <w:rPr>
          <w:color w:val="2F5496" w:themeColor="accent1" w:themeShade="BF"/>
          <w:sz w:val="24"/>
          <w:szCs w:val="24"/>
        </w:rPr>
        <w:t xml:space="preserve"> reviewing previous targets and setting new SMART </w:t>
      </w:r>
      <w:r w:rsidR="007D2BCE">
        <w:rPr>
          <w:color w:val="2F5496" w:themeColor="accent1" w:themeShade="BF"/>
          <w:sz w:val="24"/>
          <w:szCs w:val="24"/>
        </w:rPr>
        <w:t>outcomes</w:t>
      </w:r>
      <w:r w:rsidRPr="00D21355">
        <w:rPr>
          <w:color w:val="2F5496" w:themeColor="accent1" w:themeShade="BF"/>
          <w:sz w:val="24"/>
          <w:szCs w:val="24"/>
        </w:rPr>
        <w:t>, so that they are achievable for the children</w:t>
      </w:r>
      <w:r w:rsidR="006A576A">
        <w:rPr>
          <w:color w:val="2F5496" w:themeColor="accent1" w:themeShade="BF"/>
          <w:sz w:val="24"/>
          <w:szCs w:val="24"/>
        </w:rPr>
        <w:t xml:space="preserve">. They will then be reviewed during the Autumn term and new outcomes set. </w:t>
      </w:r>
    </w:p>
    <w:p w14:paraId="11401EAB" w14:textId="59E45BDF" w:rsidR="005500CF" w:rsidRDefault="00D21355" w:rsidP="008B1F5E">
      <w:pPr>
        <w:jc w:val="center"/>
        <w:rPr>
          <w:rFonts w:ascii="Lucida Handwriting" w:hAnsi="Lucida Handwriting"/>
          <w:b/>
          <w:bCs/>
        </w:rPr>
      </w:pPr>
      <w:r>
        <w:rPr>
          <w:noProof/>
        </w:rPr>
        <mc:AlternateContent>
          <mc:Choice Requires="wps">
            <w:drawing>
              <wp:anchor distT="0" distB="0" distL="114300" distR="114300" simplePos="0" relativeHeight="251698176" behindDoc="0" locked="0" layoutInCell="1" allowOverlap="1" wp14:anchorId="28A552CE" wp14:editId="3AB7DC42">
                <wp:simplePos x="0" y="0"/>
                <wp:positionH relativeFrom="margin">
                  <wp:align>right</wp:align>
                </wp:positionH>
                <wp:positionV relativeFrom="paragraph">
                  <wp:posOffset>544830</wp:posOffset>
                </wp:positionV>
                <wp:extent cx="4775200" cy="0"/>
                <wp:effectExtent l="0" t="0" r="0" b="0"/>
                <wp:wrapNone/>
                <wp:docPr id="26" name="Straight Connector 26"/>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B287C2" id="Straight Connector 26" o:spid="_x0000_s1026" style="position:absolute;flip:y;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24.8pt,42.9pt" to="700.8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" strokecolor="#1f3763 [1604]">
                <w10:wrap anchorx="margin"/>
              </v:line>
            </w:pict>
          </mc:Fallback>
        </mc:AlternateContent>
      </w:r>
      <w:r w:rsidR="00EE0E2D">
        <w:rPr>
          <w:noProof/>
        </w:rPr>
        <mc:AlternateContent>
          <mc:Choice Requires="wps">
            <w:drawing>
              <wp:anchor distT="0" distB="0" distL="114300" distR="114300" simplePos="0" relativeHeight="251693056" behindDoc="0" locked="0" layoutInCell="1" allowOverlap="1" wp14:anchorId="7801F4D5" wp14:editId="292E8FC1">
                <wp:simplePos x="0" y="0"/>
                <wp:positionH relativeFrom="column">
                  <wp:posOffset>939800</wp:posOffset>
                </wp:positionH>
                <wp:positionV relativeFrom="paragraph">
                  <wp:posOffset>356235</wp:posOffset>
                </wp:positionV>
                <wp:extent cx="4775200"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7A653B" id="Straight Connector 18"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pt,28.05pt" to="450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" strokecolor="#1f3763 [1604]"/>
            </w:pict>
          </mc:Fallback>
        </mc:AlternateContent>
      </w:r>
      <w:r w:rsidR="00EE0E2D">
        <w:rPr>
          <w:noProof/>
        </w:rPr>
        <mc:AlternateContent>
          <mc:Choice Requires="wps">
            <w:drawing>
              <wp:anchor distT="0" distB="0" distL="114300" distR="114300" simplePos="0" relativeHeight="251695104" behindDoc="0" locked="0" layoutInCell="1" allowOverlap="1" wp14:anchorId="6E29A630" wp14:editId="0754742D">
                <wp:simplePos x="0" y="0"/>
                <wp:positionH relativeFrom="margin">
                  <wp:align>center</wp:align>
                </wp:positionH>
                <wp:positionV relativeFrom="paragraph">
                  <wp:posOffset>457835</wp:posOffset>
                </wp:positionV>
                <wp:extent cx="4775200"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C06296" id="Straight Connector 19" o:spid="_x0000_s1026" style="position:absolute;flip:y;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6.05pt" to="376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" strokecolor="#2f5496 [2404]">
                <w10:wrap anchorx="margin"/>
              </v:line>
            </w:pict>
          </mc:Fallback>
        </mc:AlternateContent>
      </w:r>
    </w:p>
    <w:p w14:paraId="7C739751" w14:textId="63E6A686" w:rsidR="00D14E56" w:rsidRDefault="00D14E56" w:rsidP="00D14E56">
      <w:pPr>
        <w:rPr>
          <w:rFonts w:cstheme="minorHAnsi"/>
          <w:b/>
          <w:bCs/>
          <w:color w:val="2F5496" w:themeColor="accent1" w:themeShade="BF"/>
          <w:sz w:val="48"/>
          <w:szCs w:val="48"/>
          <w:u w:val="single"/>
        </w:rPr>
      </w:pPr>
    </w:p>
    <w:p w14:paraId="141DAAD4" w14:textId="77777777" w:rsidR="00AE31C0" w:rsidRPr="005A03AD" w:rsidRDefault="00AE31C0" w:rsidP="00AE31C0">
      <w:pPr>
        <w:rPr>
          <w:rFonts w:cstheme="minorHAnsi"/>
          <w:b/>
          <w:bCs/>
          <w:color w:val="2F5496" w:themeColor="accent1" w:themeShade="BF"/>
          <w:sz w:val="48"/>
          <w:szCs w:val="48"/>
          <w:u w:val="single"/>
        </w:rPr>
      </w:pPr>
      <w:r w:rsidRPr="005A03AD">
        <w:rPr>
          <w:rFonts w:cstheme="minorHAnsi"/>
          <w:b/>
          <w:bCs/>
          <w:color w:val="2F5496" w:themeColor="accent1" w:themeShade="BF"/>
          <w:sz w:val="48"/>
          <w:szCs w:val="48"/>
          <w:u w:val="single"/>
        </w:rPr>
        <w:lastRenderedPageBreak/>
        <w:t>Supporting your child with transition</w:t>
      </w:r>
    </w:p>
    <w:p w14:paraId="3EA0BD0F" w14:textId="77777777" w:rsidR="002428B1" w:rsidRPr="00A01C1A" w:rsidRDefault="002428B1" w:rsidP="00BF5DCF">
      <w:pPr>
        <w:spacing w:after="0" w:line="300" w:lineRule="atLeast"/>
        <w:jc w:val="center"/>
        <w:rPr>
          <w:rFonts w:asciiTheme="majorHAnsi" w:eastAsia="Times New Roman" w:hAnsiTheme="majorHAnsi" w:cstheme="majorHAnsi"/>
          <w:color w:val="2F5496" w:themeColor="accent1" w:themeShade="BF"/>
          <w:lang w:eastAsia="en-GB"/>
        </w:rPr>
      </w:pPr>
      <w:r w:rsidRPr="002428B1">
        <w:rPr>
          <w:rFonts w:asciiTheme="majorHAnsi" w:eastAsia="Times New Roman" w:hAnsiTheme="majorHAnsi" w:cstheme="majorHAnsi"/>
          <w:color w:val="2F5496" w:themeColor="accent1" w:themeShade="BF"/>
          <w:lang w:eastAsia="en-GB"/>
        </w:rPr>
        <w:t>Transition to a new class can be an exciting time, full of opportunities and new experiences. However, for some children it may also bring feelings of worry or uncertainty, which are completely normal. At our school, we recognise this and take a range of steps to support a smooth and positive transition for all pupils. These include ‘move up’ mornings where children spend time in their new classroom, as well as transition meetings between current and new class teachers to share important information and ensure each child’s needs are understood. By working together, we aim to help every child feel confident, prepared and ready for their next step.</w:t>
      </w:r>
    </w:p>
    <w:p w14:paraId="70DE9886" w14:textId="77777777" w:rsidR="003C531D" w:rsidRPr="00A01C1A" w:rsidRDefault="003C531D" w:rsidP="00BF5DCF">
      <w:pPr>
        <w:spacing w:after="0" w:line="300" w:lineRule="atLeast"/>
        <w:jc w:val="center"/>
        <w:rPr>
          <w:rFonts w:asciiTheme="majorHAnsi" w:eastAsia="Times New Roman" w:hAnsiTheme="majorHAnsi" w:cstheme="majorHAnsi"/>
          <w:color w:val="2F5496" w:themeColor="accent1" w:themeShade="BF"/>
          <w:lang w:eastAsia="en-GB"/>
        </w:rPr>
      </w:pPr>
    </w:p>
    <w:p w14:paraId="4F7C4E08" w14:textId="30B74CCB" w:rsidR="00B26C47" w:rsidRPr="00A01C1A" w:rsidRDefault="003C531D" w:rsidP="00665BC4">
      <w:pPr>
        <w:spacing w:after="0" w:line="300" w:lineRule="atLeast"/>
        <w:jc w:val="center"/>
        <w:rPr>
          <w:rFonts w:asciiTheme="majorHAnsi" w:eastAsia="Times New Roman" w:hAnsiTheme="majorHAnsi" w:cstheme="majorHAnsi"/>
          <w:color w:val="2F5496" w:themeColor="accent1" w:themeShade="BF"/>
          <w:lang w:eastAsia="en-GB"/>
        </w:rPr>
      </w:pPr>
      <w:r w:rsidRPr="00A01C1A">
        <w:rPr>
          <w:rFonts w:asciiTheme="majorHAnsi" w:eastAsia="Times New Roman" w:hAnsiTheme="majorHAnsi" w:cstheme="majorHAnsi"/>
          <w:color w:val="2F5496" w:themeColor="accent1" w:themeShade="BF"/>
          <w:lang w:eastAsia="en-GB"/>
        </w:rPr>
        <w:t xml:space="preserve">Below are some things that you can do at home to further support your child with </w:t>
      </w:r>
      <w:r w:rsidR="00B26C47" w:rsidRPr="00A01C1A">
        <w:rPr>
          <w:rFonts w:asciiTheme="majorHAnsi" w:eastAsia="Times New Roman" w:hAnsiTheme="majorHAnsi" w:cstheme="majorHAnsi"/>
          <w:color w:val="2F5496" w:themeColor="accent1" w:themeShade="BF"/>
          <w:lang w:eastAsia="en-GB"/>
        </w:rPr>
        <w:t xml:space="preserve">the upcoming change and their feelings surrounding it. </w:t>
      </w:r>
      <w:r w:rsidR="00B80777" w:rsidRPr="00A01C1A">
        <w:rPr>
          <w:rFonts w:asciiTheme="majorHAnsi" w:eastAsia="Times New Roman" w:hAnsiTheme="majorHAnsi" w:cstheme="majorHAnsi"/>
          <w:color w:val="2F5496" w:themeColor="accent1" w:themeShade="BF"/>
          <w:lang w:eastAsia="en-GB"/>
        </w:rPr>
        <w:t xml:space="preserve">Please note that not all strategies will support every child and it is your </w:t>
      </w:r>
    </w:p>
    <w:p w14:paraId="585DE97D" w14:textId="77777777" w:rsidR="00FA4997" w:rsidRPr="00A01C1A" w:rsidRDefault="00FA4997" w:rsidP="00B26C47">
      <w:pPr>
        <w:spacing w:after="0" w:line="300" w:lineRule="atLeast"/>
        <w:rPr>
          <w:rFonts w:asciiTheme="majorHAnsi" w:eastAsia="Times New Roman" w:hAnsiTheme="majorHAnsi" w:cstheme="majorHAnsi"/>
          <w:color w:val="2F5496" w:themeColor="accent1" w:themeShade="BF"/>
          <w:lang w:eastAsia="en-GB"/>
        </w:rPr>
      </w:pPr>
    </w:p>
    <w:p w14:paraId="6408C82D" w14:textId="77777777" w:rsidR="00FA4997" w:rsidRPr="00A01C1A" w:rsidRDefault="00FA4997" w:rsidP="00B26C47">
      <w:pPr>
        <w:spacing w:after="0" w:line="300" w:lineRule="atLeast"/>
        <w:rPr>
          <w:rFonts w:asciiTheme="majorHAnsi" w:eastAsia="Times New Roman" w:hAnsiTheme="majorHAnsi" w:cstheme="majorHAnsi"/>
          <w:b/>
          <w:bCs/>
          <w:color w:val="2F5496" w:themeColor="accent1" w:themeShade="BF"/>
          <w:u w:val="single"/>
          <w:lang w:eastAsia="en-GB"/>
        </w:rPr>
      </w:pPr>
      <w:r w:rsidRPr="00A01C1A">
        <w:rPr>
          <w:rFonts w:asciiTheme="majorHAnsi" w:eastAsia="Times New Roman" w:hAnsiTheme="majorHAnsi" w:cstheme="majorHAnsi"/>
          <w:b/>
          <w:bCs/>
          <w:color w:val="2F5496" w:themeColor="accent1" w:themeShade="BF"/>
          <w:u w:val="single"/>
          <w:lang w:eastAsia="en-GB"/>
        </w:rPr>
        <w:t>Countdown to the transition:</w:t>
      </w:r>
    </w:p>
    <w:p w14:paraId="39BE4794" w14:textId="1F264A1D" w:rsidR="003C531D" w:rsidRPr="00A01C1A" w:rsidRDefault="0005597C" w:rsidP="00B26C47">
      <w:pPr>
        <w:spacing w:after="0" w:line="300" w:lineRule="atLeast"/>
        <w:rPr>
          <w:rFonts w:asciiTheme="majorHAnsi" w:eastAsia="Times New Roman" w:hAnsiTheme="majorHAnsi" w:cstheme="majorHAnsi"/>
          <w:color w:val="2F5496" w:themeColor="accent1" w:themeShade="BF"/>
          <w:lang w:eastAsia="en-GB"/>
        </w:rPr>
      </w:pPr>
      <w:r w:rsidRPr="00A01C1A">
        <w:rPr>
          <w:rFonts w:asciiTheme="majorHAnsi" w:eastAsia="Times New Roman" w:hAnsiTheme="majorHAnsi" w:cstheme="majorHAnsi"/>
          <w:color w:val="2F5496" w:themeColor="accent1" w:themeShade="BF"/>
          <w:lang w:eastAsia="en-GB"/>
        </w:rPr>
        <w:t xml:space="preserve">For some children, regular time reminders in preparation for transition can help them mentally prepare. </w:t>
      </w:r>
      <w:r w:rsidR="00351221" w:rsidRPr="00A01C1A">
        <w:rPr>
          <w:rFonts w:asciiTheme="majorHAnsi" w:eastAsia="Times New Roman" w:hAnsiTheme="majorHAnsi" w:cstheme="majorHAnsi"/>
          <w:color w:val="2F5496" w:themeColor="accent1" w:themeShade="BF"/>
          <w:lang w:eastAsia="en-GB"/>
        </w:rPr>
        <w:t>Your child is more likely to feel like they are in control of a situation if they know what’s coming up. You could create a countdown to key dates, such as ‘Move up morning’, ‘End of term’, and ‘First day of term’</w:t>
      </w:r>
      <w:r w:rsidR="00B80777" w:rsidRPr="00A01C1A">
        <w:rPr>
          <w:rFonts w:asciiTheme="majorHAnsi" w:eastAsia="Times New Roman" w:hAnsiTheme="majorHAnsi" w:cstheme="majorHAnsi"/>
          <w:color w:val="2F5496" w:themeColor="accent1" w:themeShade="BF"/>
          <w:lang w:eastAsia="en-GB"/>
        </w:rPr>
        <w:t xml:space="preserve">. </w:t>
      </w:r>
      <w:r w:rsidR="00B26C47" w:rsidRPr="00A01C1A">
        <w:rPr>
          <w:rFonts w:asciiTheme="majorHAnsi" w:eastAsia="Times New Roman" w:hAnsiTheme="majorHAnsi" w:cstheme="majorHAnsi"/>
          <w:color w:val="2F5496" w:themeColor="accent1" w:themeShade="BF"/>
          <w:lang w:eastAsia="en-GB"/>
        </w:rPr>
        <w:t xml:space="preserve"> </w:t>
      </w:r>
    </w:p>
    <w:p w14:paraId="076F59A7" w14:textId="77777777" w:rsidR="00B55A54" w:rsidRPr="00A01C1A" w:rsidRDefault="00B55A54" w:rsidP="00B26C47">
      <w:pPr>
        <w:spacing w:after="0" w:line="300" w:lineRule="atLeast"/>
        <w:rPr>
          <w:rFonts w:asciiTheme="majorHAnsi" w:eastAsia="Times New Roman" w:hAnsiTheme="majorHAnsi" w:cstheme="majorHAnsi"/>
          <w:color w:val="2F5496" w:themeColor="accent1" w:themeShade="BF"/>
          <w:sz w:val="20"/>
          <w:szCs w:val="20"/>
          <w:lang w:eastAsia="en-GB"/>
        </w:rPr>
      </w:pPr>
    </w:p>
    <w:p w14:paraId="6B1321B3" w14:textId="77777777" w:rsidR="005636F3" w:rsidRPr="00A01C1A" w:rsidRDefault="005636F3" w:rsidP="005636F3">
      <w:pPr>
        <w:spacing w:after="0" w:line="300" w:lineRule="atLeast"/>
        <w:rPr>
          <w:rFonts w:asciiTheme="majorHAnsi" w:eastAsia="Times New Roman" w:hAnsiTheme="majorHAnsi" w:cstheme="majorHAnsi"/>
          <w:b/>
          <w:bCs/>
          <w:color w:val="2F5496" w:themeColor="accent1" w:themeShade="BF"/>
          <w:u w:val="single"/>
          <w:lang w:eastAsia="en-GB"/>
        </w:rPr>
      </w:pPr>
      <w:r w:rsidRPr="00A01C1A">
        <w:rPr>
          <w:rFonts w:asciiTheme="majorHAnsi" w:eastAsia="Times New Roman" w:hAnsiTheme="majorHAnsi" w:cstheme="majorHAnsi"/>
          <w:b/>
          <w:bCs/>
          <w:color w:val="2F5496" w:themeColor="accent1" w:themeShade="BF"/>
          <w:u w:val="single"/>
          <w:lang w:eastAsia="en-GB"/>
        </w:rPr>
        <w:t>Talk, talk, talk:</w:t>
      </w:r>
    </w:p>
    <w:p w14:paraId="1391293C" w14:textId="4CC9C09A" w:rsidR="00BF5574" w:rsidRPr="00A01C1A" w:rsidRDefault="00970EA6" w:rsidP="00B26C47">
      <w:pPr>
        <w:spacing w:after="0" w:line="300" w:lineRule="atLeast"/>
        <w:rPr>
          <w:rFonts w:asciiTheme="majorHAnsi" w:eastAsia="Times New Roman" w:hAnsiTheme="majorHAnsi" w:cstheme="majorHAnsi"/>
          <w:color w:val="2F5496" w:themeColor="accent1" w:themeShade="BF"/>
          <w:lang w:eastAsia="en-GB"/>
        </w:rPr>
      </w:pPr>
      <w:r w:rsidRPr="00A01C1A">
        <w:rPr>
          <w:rFonts w:asciiTheme="majorHAnsi" w:eastAsia="Times New Roman" w:hAnsiTheme="majorHAnsi" w:cstheme="majorHAnsi"/>
          <w:color w:val="2F5496" w:themeColor="accent1" w:themeShade="BF"/>
          <w:lang w:eastAsia="en-GB"/>
        </w:rPr>
        <w:t>Talk to your child about the changes that are happening and give them time to share their feelings about i</w:t>
      </w:r>
      <w:r w:rsidR="00A56630" w:rsidRPr="00A01C1A">
        <w:rPr>
          <w:rFonts w:asciiTheme="majorHAnsi" w:eastAsia="Times New Roman" w:hAnsiTheme="majorHAnsi" w:cstheme="majorHAnsi"/>
          <w:color w:val="2F5496" w:themeColor="accent1" w:themeShade="BF"/>
          <w:lang w:eastAsia="en-GB"/>
        </w:rPr>
        <w:t xml:space="preserve">t. Talking can help to relieve fears and see change in a positive way. </w:t>
      </w:r>
      <w:r w:rsidR="00DA3CAA" w:rsidRPr="00A01C1A">
        <w:rPr>
          <w:rFonts w:asciiTheme="majorHAnsi" w:eastAsia="Times New Roman" w:hAnsiTheme="majorHAnsi" w:cstheme="majorHAnsi"/>
          <w:color w:val="2F5496" w:themeColor="accent1" w:themeShade="BF"/>
          <w:lang w:eastAsia="en-GB"/>
        </w:rPr>
        <w:t xml:space="preserve">Try giving them a time to share their worries </w:t>
      </w:r>
      <w:r w:rsidR="006052D6" w:rsidRPr="00A01C1A">
        <w:rPr>
          <w:rFonts w:asciiTheme="majorHAnsi" w:eastAsia="Times New Roman" w:hAnsiTheme="majorHAnsi" w:cstheme="majorHAnsi"/>
          <w:color w:val="2F5496" w:themeColor="accent1" w:themeShade="BF"/>
          <w:lang w:eastAsia="en-GB"/>
        </w:rPr>
        <w:t>but</w:t>
      </w:r>
      <w:r w:rsidR="00DA3CAA" w:rsidRPr="00A01C1A">
        <w:rPr>
          <w:rFonts w:asciiTheme="majorHAnsi" w:eastAsia="Times New Roman" w:hAnsiTheme="majorHAnsi" w:cstheme="majorHAnsi"/>
          <w:color w:val="2F5496" w:themeColor="accent1" w:themeShade="BF"/>
          <w:lang w:eastAsia="en-GB"/>
        </w:rPr>
        <w:t xml:space="preserve"> avoid doing this at bedtime. </w:t>
      </w:r>
      <w:r w:rsidR="006052D6" w:rsidRPr="00A01C1A">
        <w:rPr>
          <w:rFonts w:asciiTheme="majorHAnsi" w:eastAsia="Times New Roman" w:hAnsiTheme="majorHAnsi" w:cstheme="majorHAnsi"/>
          <w:color w:val="2F5496" w:themeColor="accent1" w:themeShade="BF"/>
          <w:lang w:eastAsia="en-GB"/>
        </w:rPr>
        <w:t xml:space="preserve">Instead, at bed time, ask them to name something they are looking forward to or are excited about in their new class. This helps to </w:t>
      </w:r>
    </w:p>
    <w:p w14:paraId="469F3FF4" w14:textId="77777777" w:rsidR="00B55A54" w:rsidRPr="00A01C1A" w:rsidRDefault="00B55A54" w:rsidP="00B26C47">
      <w:pPr>
        <w:spacing w:after="0" w:line="300" w:lineRule="atLeast"/>
        <w:rPr>
          <w:rFonts w:asciiTheme="majorHAnsi" w:eastAsia="Times New Roman" w:hAnsiTheme="majorHAnsi" w:cstheme="majorHAnsi"/>
          <w:b/>
          <w:bCs/>
          <w:color w:val="2F5496" w:themeColor="accent1" w:themeShade="BF"/>
          <w:u w:val="single"/>
          <w:lang w:eastAsia="en-GB"/>
        </w:rPr>
      </w:pPr>
    </w:p>
    <w:p w14:paraId="565D44BC" w14:textId="1CBF58D4" w:rsidR="00B55A54" w:rsidRPr="00A01C1A" w:rsidRDefault="00BF5574" w:rsidP="00B26C47">
      <w:pPr>
        <w:spacing w:after="0" w:line="300" w:lineRule="atLeast"/>
        <w:rPr>
          <w:rFonts w:asciiTheme="majorHAnsi" w:eastAsia="Times New Roman" w:hAnsiTheme="majorHAnsi" w:cstheme="majorHAnsi"/>
          <w:b/>
          <w:bCs/>
          <w:color w:val="2F5496" w:themeColor="accent1" w:themeShade="BF"/>
          <w:u w:val="single"/>
          <w:lang w:eastAsia="en-GB"/>
        </w:rPr>
      </w:pPr>
      <w:r w:rsidRPr="00A01C1A">
        <w:rPr>
          <w:rFonts w:asciiTheme="majorHAnsi" w:eastAsia="Times New Roman" w:hAnsiTheme="majorHAnsi" w:cstheme="majorHAnsi"/>
          <w:b/>
          <w:bCs/>
          <w:color w:val="2F5496" w:themeColor="accent1" w:themeShade="BF"/>
          <w:u w:val="single"/>
          <w:lang w:eastAsia="en-GB"/>
        </w:rPr>
        <w:t xml:space="preserve">Social story: </w:t>
      </w:r>
    </w:p>
    <w:p w14:paraId="3BABFFD0" w14:textId="77777777" w:rsidR="00827F8B" w:rsidRDefault="00827F8B" w:rsidP="00B26C47">
      <w:pPr>
        <w:spacing w:after="0" w:line="300" w:lineRule="atLeast"/>
        <w:rPr>
          <w:rFonts w:asciiTheme="majorHAnsi" w:hAnsiTheme="majorHAnsi" w:cstheme="majorHAnsi"/>
          <w:b/>
          <w:bCs/>
          <w:noProof/>
          <w:color w:val="2F5496" w:themeColor="accent1" w:themeShade="BF"/>
          <w:sz w:val="48"/>
          <w:szCs w:val="48"/>
          <w:u w:val="single"/>
        </w:rPr>
      </w:pPr>
    </w:p>
    <w:p w14:paraId="1678B357" w14:textId="2D15E2D6" w:rsidR="00BF5574" w:rsidRPr="00A01C1A" w:rsidRDefault="00A01C1A" w:rsidP="00B26C47">
      <w:pPr>
        <w:spacing w:after="0" w:line="300" w:lineRule="atLeast"/>
        <w:rPr>
          <w:rFonts w:asciiTheme="majorHAnsi" w:eastAsia="Times New Roman" w:hAnsiTheme="majorHAnsi" w:cstheme="majorHAnsi"/>
          <w:color w:val="2F5496" w:themeColor="accent1" w:themeShade="BF"/>
          <w:sz w:val="21"/>
          <w:szCs w:val="21"/>
          <w:lang w:eastAsia="en-GB"/>
        </w:rPr>
      </w:pPr>
      <w:r w:rsidRPr="00A01C1A">
        <w:rPr>
          <w:rFonts w:asciiTheme="majorHAnsi" w:hAnsiTheme="majorHAnsi" w:cstheme="majorHAnsi"/>
          <w:b/>
          <w:bCs/>
          <w:noProof/>
          <w:color w:val="2F5496" w:themeColor="accent1" w:themeShade="BF"/>
          <w:sz w:val="48"/>
          <w:szCs w:val="48"/>
          <w:u w:val="single"/>
        </w:rPr>
        <w:drawing>
          <wp:anchor distT="0" distB="0" distL="114300" distR="114300" simplePos="0" relativeHeight="251710464" behindDoc="1" locked="0" layoutInCell="1" allowOverlap="1" wp14:anchorId="5B545D05" wp14:editId="68533C82">
            <wp:simplePos x="0" y="0"/>
            <wp:positionH relativeFrom="column">
              <wp:posOffset>1750695</wp:posOffset>
            </wp:positionH>
            <wp:positionV relativeFrom="paragraph">
              <wp:posOffset>813707</wp:posOffset>
            </wp:positionV>
            <wp:extent cx="4316095" cy="2757170"/>
            <wp:effectExtent l="19050" t="19050" r="27305" b="24130"/>
            <wp:wrapTight wrapText="bothSides">
              <wp:wrapPolygon edited="0">
                <wp:start x="-95" y="-149"/>
                <wp:lineTo x="-95" y="21640"/>
                <wp:lineTo x="21641" y="21640"/>
                <wp:lineTo x="21641" y="-149"/>
                <wp:lineTo x="-95" y="-14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316095" cy="2757170"/>
                    </a:xfrm>
                    <a:prstGeom prst="rect">
                      <a:avLst/>
                    </a:prstGeom>
                    <a:ln>
                      <a:solidFill>
                        <a:srgbClr val="002060"/>
                      </a:solidFill>
                    </a:ln>
                  </pic:spPr>
                </pic:pic>
              </a:graphicData>
            </a:graphic>
          </wp:anchor>
        </w:drawing>
      </w:r>
      <w:r w:rsidR="00AE129A" w:rsidRPr="00A01C1A">
        <w:rPr>
          <w:rFonts w:asciiTheme="majorHAnsi" w:eastAsia="Times New Roman" w:hAnsiTheme="majorHAnsi" w:cstheme="majorHAnsi"/>
          <w:color w:val="2F5496" w:themeColor="accent1" w:themeShade="BF"/>
          <w:sz w:val="21"/>
          <w:szCs w:val="21"/>
          <w:lang w:eastAsia="en-GB"/>
        </w:rPr>
        <w:t xml:space="preserve">Social stories are a great way to support children with change. </w:t>
      </w:r>
      <w:r w:rsidR="00BF1C2E" w:rsidRPr="00A01C1A">
        <w:rPr>
          <w:rFonts w:asciiTheme="majorHAnsi" w:eastAsia="Times New Roman" w:hAnsiTheme="majorHAnsi" w:cstheme="majorHAnsi"/>
          <w:color w:val="2F5496" w:themeColor="accent1" w:themeShade="BF"/>
          <w:sz w:val="21"/>
          <w:szCs w:val="21"/>
          <w:lang w:eastAsia="en-GB"/>
        </w:rPr>
        <w:t xml:space="preserve">They are short, simple stories that can help children understand what to expect in different situations and how they can respond. In turn, this can reduce worries and support communication and emotion regulation. </w:t>
      </w:r>
      <w:r w:rsidRPr="00A01C1A">
        <w:rPr>
          <w:rFonts w:asciiTheme="majorHAnsi" w:eastAsia="Times New Roman" w:hAnsiTheme="majorHAnsi" w:cstheme="majorHAnsi"/>
          <w:color w:val="2F5496" w:themeColor="accent1" w:themeShade="BF"/>
          <w:sz w:val="21"/>
          <w:szCs w:val="21"/>
          <w:lang w:eastAsia="en-GB"/>
        </w:rPr>
        <w:t xml:space="preserve">They should be used regularly and consistently, in a calm, supportive way. An example of a social story to support transition is attached. Please feel free to use this with your child if you feel it would be useful, and add information as needed.  </w:t>
      </w:r>
    </w:p>
    <w:p w14:paraId="2698DD5B" w14:textId="3DF18B1B" w:rsidR="00B55A54" w:rsidRPr="002428B1" w:rsidRDefault="00B55A54" w:rsidP="00B26C47">
      <w:pPr>
        <w:spacing w:after="0" w:line="300" w:lineRule="atLeast"/>
        <w:rPr>
          <w:rFonts w:ascii="Segoe UI" w:eastAsia="Times New Roman" w:hAnsi="Segoe UI" w:cs="Segoe UI"/>
          <w:color w:val="2F5496" w:themeColor="accent1" w:themeShade="BF"/>
          <w:sz w:val="21"/>
          <w:szCs w:val="21"/>
          <w:lang w:eastAsia="en-GB"/>
        </w:rPr>
      </w:pPr>
    </w:p>
    <w:p w14:paraId="63CA293E" w14:textId="232F95B1" w:rsidR="00AE31C0" w:rsidRPr="00795EC4" w:rsidRDefault="00AE31C0" w:rsidP="00AE31C0">
      <w:pPr>
        <w:rPr>
          <w:rFonts w:ascii="Lucida Handwriting" w:hAnsi="Lucida Handwriting"/>
          <w:b/>
          <w:bCs/>
          <w:color w:val="2F5496" w:themeColor="accent1" w:themeShade="BF"/>
          <w:sz w:val="48"/>
          <w:szCs w:val="48"/>
          <w:u w:val="single"/>
        </w:rPr>
      </w:pPr>
      <w:r w:rsidRPr="00795EC4">
        <w:rPr>
          <w:rFonts w:cstheme="minorHAnsi"/>
          <w:b/>
          <w:bCs/>
          <w:color w:val="2F5496" w:themeColor="accent1" w:themeShade="BF"/>
          <w:sz w:val="48"/>
          <w:szCs w:val="48"/>
          <w:u w:val="single"/>
        </w:rPr>
        <w:lastRenderedPageBreak/>
        <w:t xml:space="preserve"> </w:t>
      </w:r>
    </w:p>
    <w:p w14:paraId="5B18DAB9" w14:textId="5CD26A05" w:rsidR="00693DC9" w:rsidRPr="00D14E56" w:rsidRDefault="00693DC9" w:rsidP="00D14E56">
      <w:pPr>
        <w:rPr>
          <w:rFonts w:cstheme="minorHAnsi"/>
          <w:b/>
          <w:bCs/>
          <w:color w:val="2E74B5" w:themeColor="accent5" w:themeShade="BF"/>
          <w:sz w:val="24"/>
          <w:szCs w:val="24"/>
        </w:rPr>
      </w:pPr>
      <w:r>
        <w:rPr>
          <w:rFonts w:cstheme="minorHAnsi"/>
          <w:b/>
          <w:bCs/>
          <w:color w:val="2E74B5" w:themeColor="accent5" w:themeShade="BF"/>
          <w:sz w:val="24"/>
          <w:szCs w:val="24"/>
        </w:rPr>
        <w:br w:type="page"/>
      </w:r>
    </w:p>
    <w:p w14:paraId="6F085BD2" w14:textId="2EBFF1E8" w:rsidR="00B56400" w:rsidRDefault="004E5F68" w:rsidP="007402B6">
      <w:pPr>
        <w:jc w:val="center"/>
        <w:rPr>
          <w:rFonts w:ascii="Arial" w:hAnsi="Arial" w:cs="Arial"/>
          <w:b/>
          <w:bCs/>
          <w:color w:val="242424"/>
          <w:sz w:val="72"/>
          <w:szCs w:val="72"/>
          <w:u w:val="single"/>
          <w:shd w:val="clear" w:color="auto" w:fill="FFFFF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4E5F68">
        <w:rPr>
          <w:rFonts w:cstheme="minorHAnsi"/>
          <w:b/>
          <w:bCs/>
          <w:noProof/>
          <w:sz w:val="24"/>
          <w:szCs w:val="24"/>
        </w:rPr>
        <w:lastRenderedPageBreak/>
        <w:drawing>
          <wp:anchor distT="0" distB="0" distL="114300" distR="114300" simplePos="0" relativeHeight="251711488" behindDoc="1" locked="0" layoutInCell="1" allowOverlap="1" wp14:anchorId="363AD658" wp14:editId="5F5E6206">
            <wp:simplePos x="0" y="0"/>
            <wp:positionH relativeFrom="column">
              <wp:posOffset>2179320</wp:posOffset>
            </wp:positionH>
            <wp:positionV relativeFrom="paragraph">
              <wp:posOffset>853440</wp:posOffset>
            </wp:positionV>
            <wp:extent cx="3664585" cy="5168900"/>
            <wp:effectExtent l="0" t="0" r="0" b="0"/>
            <wp:wrapTight wrapText="bothSides">
              <wp:wrapPolygon edited="0">
                <wp:start x="0" y="0"/>
                <wp:lineTo x="0" y="21494"/>
                <wp:lineTo x="21447" y="21494"/>
                <wp:lineTo x="2144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664585" cy="5168900"/>
                    </a:xfrm>
                    <a:prstGeom prst="rect">
                      <a:avLst/>
                    </a:prstGeom>
                  </pic:spPr>
                </pic:pic>
              </a:graphicData>
            </a:graphic>
            <wp14:sizeRelH relativeFrom="margin">
              <wp14:pctWidth>0</wp14:pctWidth>
            </wp14:sizeRelH>
            <wp14:sizeRelV relativeFrom="margin">
              <wp14:pctHeight>0</wp14:pctHeight>
            </wp14:sizeRelV>
          </wp:anchor>
        </w:drawing>
      </w:r>
      <w:r w:rsidR="00433421" w:rsidRPr="00841004">
        <w:rPr>
          <w:rFonts w:cstheme="minorHAnsi"/>
          <w:noProof/>
          <w:sz w:val="24"/>
          <w:szCs w:val="24"/>
        </w:rPr>
        <mc:AlternateContent>
          <mc:Choice Requires="wpg">
            <w:drawing>
              <wp:anchor distT="0" distB="0" distL="228600" distR="228600" simplePos="0" relativeHeight="251672576" behindDoc="0" locked="0" layoutInCell="1" allowOverlap="1" wp14:anchorId="66BFD2AE" wp14:editId="7761176F">
                <wp:simplePos x="0" y="0"/>
                <wp:positionH relativeFrom="page">
                  <wp:posOffset>914400</wp:posOffset>
                </wp:positionH>
                <wp:positionV relativeFrom="page">
                  <wp:posOffset>1567543</wp:posOffset>
                </wp:positionV>
                <wp:extent cx="2114550" cy="6705600"/>
                <wp:effectExtent l="0" t="0" r="0" b="0"/>
                <wp:wrapSquare wrapText="bothSides"/>
                <wp:docPr id="50" name="Group 50"/>
                <wp:cNvGraphicFramePr/>
                <a:graphic xmlns:a="http://schemas.openxmlformats.org/drawingml/2006/main">
                  <a:graphicData uri="http://schemas.microsoft.com/office/word/2010/wordprocessingGroup">
                    <wpg:wgp>
                      <wpg:cNvGrpSpPr/>
                      <wpg:grpSpPr>
                        <a:xfrm>
                          <a:off x="0" y="0"/>
                          <a:ext cx="2114550" cy="6705600"/>
                          <a:chOff x="0" y="-94776"/>
                          <a:chExt cx="2781848" cy="8340963"/>
                        </a:xfrm>
                      </wpg:grpSpPr>
                      <wps:wsp>
                        <wps:cNvPr id="51" name="Text Box 51"/>
                        <wps:cNvSpPr txBox="1"/>
                        <wps:spPr>
                          <a:xfrm>
                            <a:off x="49676" y="-94776"/>
                            <a:ext cx="2381250" cy="8340963"/>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4CFBD540" w14:textId="1B6EED1C" w:rsidR="00433421" w:rsidRDefault="00433421" w:rsidP="002F39C5">
                              <w:pPr>
                                <w:rPr>
                                  <w:rFonts w:ascii="Arial" w:hAnsi="Arial" w:cs="Arial"/>
                                  <w:color w:val="171717"/>
                                  <w:spacing w:val="3"/>
                                  <w:shd w:val="clear" w:color="auto" w:fill="FFFFFF"/>
                                </w:rPr>
                              </w:pPr>
                              <w:r w:rsidRPr="00433421">
                                <w:rPr>
                                  <w:rFonts w:ascii="Arial" w:hAnsi="Arial" w:cs="Arial"/>
                                  <w:color w:val="4472C4" w:themeColor="accent1"/>
                                  <w:spacing w:val="3"/>
                                  <w:shd w:val="clear" w:color="auto" w:fill="FFFFFF"/>
                                </w:rPr>
                                <w:t>Going forward, if you would like to meet with our Family Worker, Rachael Telling, we kindly ask that you book an appointment in advance. This helps ensure that everyone who wishes to see her has a protected time slot, and it also allows Rachael to plan how many families she will be supporting during each visit.</w:t>
                              </w:r>
                            </w:p>
                            <w:p w14:paraId="76DCE5A3" w14:textId="3458C7F5" w:rsidR="007211BC" w:rsidRPr="00FA7D23" w:rsidRDefault="007211BC" w:rsidP="002F39C5">
                              <w:pPr>
                                <w:rPr>
                                  <w:color w:val="4472C4" w:themeColor="accent1"/>
                                </w:rPr>
                              </w:pPr>
                              <w:r w:rsidRPr="00FA7D23">
                                <w:rPr>
                                  <w:color w:val="4472C4" w:themeColor="accent1"/>
                                </w:rPr>
                                <w:t xml:space="preserve">If you would like more information </w:t>
                              </w:r>
                              <w:r w:rsidR="00FA7D23" w:rsidRPr="00FA7D23">
                                <w:rPr>
                                  <w:color w:val="4472C4" w:themeColor="accent1"/>
                                </w:rPr>
                                <w:t>on the services the Early Help Hub can assist you with, please click on the QR code below.</w:t>
                              </w:r>
                            </w:p>
                            <w:p w14:paraId="32B340AE" w14:textId="40BA9006" w:rsidR="00FA7D23" w:rsidRDefault="00D35BE2" w:rsidP="002F39C5">
                              <w:pPr>
                                <w:rPr>
                                  <w:color w:val="595959" w:themeColor="text1" w:themeTint="A6"/>
                                  <w:sz w:val="20"/>
                                  <w:szCs w:val="20"/>
                                </w:rPr>
                              </w:pPr>
                              <w:r>
                                <w:rPr>
                                  <w:color w:val="595959" w:themeColor="text1" w:themeTint="A6"/>
                                  <w:sz w:val="20"/>
                                  <w:szCs w:val="20"/>
                                </w:rPr>
                                <w:t xml:space="preserve">        </w:t>
                              </w:r>
                              <w:r w:rsidR="00FA7D23">
                                <w:rPr>
                                  <w:noProof/>
                                </w:rPr>
                                <w:drawing>
                                  <wp:inline distT="0" distB="0" distL="0" distR="0" wp14:anchorId="13F1EA33" wp14:editId="0AAC36A9">
                                    <wp:extent cx="1133475" cy="11334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133475" cy="1133475"/>
                                            </a:xfrm>
                                            <a:prstGeom prst="rect">
                                              <a:avLst/>
                                            </a:prstGeom>
                                          </pic:spPr>
                                        </pic:pic>
                                      </a:graphicData>
                                    </a:graphic>
                                  </wp:inline>
                                </w:drawing>
                              </w: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5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Pentagon 4"/>
                        <wps:cNvSpPr/>
                        <wps:spPr>
                          <a:xfrm>
                            <a:off x="0" y="0"/>
                            <a:ext cx="2781848" cy="70865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57831B" w14:textId="69546B3F" w:rsidR="00841004" w:rsidRDefault="00841004">
                              <w:pPr>
                                <w:pStyle w:val="NoSpacing"/>
                                <w:rPr>
                                  <w:rFonts w:asciiTheme="majorHAnsi" w:eastAsiaTheme="majorEastAsia" w:hAnsiTheme="majorHAnsi" w:cstheme="majorBidi"/>
                                  <w:color w:val="FFFFFF" w:themeColor="background1"/>
                                  <w:sz w:val="26"/>
                                  <w:szCs w:val="26"/>
                                </w:rPr>
                              </w:pPr>
                              <w:r>
                                <w:rPr>
                                  <w:rFonts w:asciiTheme="majorHAnsi" w:eastAsiaTheme="majorEastAsia" w:hAnsiTheme="majorHAnsi" w:cstheme="majorBidi"/>
                                  <w:color w:val="FFFFFF" w:themeColor="background1"/>
                                  <w:sz w:val="26"/>
                                  <w:szCs w:val="26"/>
                                </w:rPr>
                                <w:t>Early Help Hub Drops in</w:t>
                              </w:r>
                              <w:r w:rsidR="002F39C5">
                                <w:rPr>
                                  <w:rFonts w:asciiTheme="majorHAnsi" w:eastAsiaTheme="majorEastAsia" w:hAnsiTheme="majorHAnsi" w:cstheme="majorBidi"/>
                                  <w:color w:val="FFFFFF" w:themeColor="background1"/>
                                  <w:sz w:val="26"/>
                                  <w:szCs w:val="26"/>
                                </w:rPr>
                                <w:t>s</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6BFD2AE" id="Group 50" o:spid="_x0000_s1026" style="position:absolute;left:0;text-align:left;margin-left:1in;margin-top:123.45pt;width:166.5pt;height:528pt;z-index:251672576;mso-wrap-distance-left:18pt;mso-wrap-distance-right:18pt;mso-position-horizontal-relative:page;mso-position-vertical-relative:page" coordorigin=",-947" coordsize="27818,83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">
                <v:shapetype id="_x0000_t202" coordsize="21600,21600" o:spt="202" path="m,l,21600r21600,l21600,xe">
                  <v:stroke joinstyle="miter"/>
                  <v:path gradientshapeok="t" o:connecttype="rect"/>
                </v:shapetype>
                <v:shape id="Text Box 51" o:spid="_x0000_s1027" type="#_x0000_t202" style="position:absolute;left:496;top:-947;width:23813;height:83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" fillcolor="#e9e8e8 [2899]" stroked="f" strokeweight=".5pt">
                  <v:fill color2="#e1e0e0 [3139]" rotate="t" focusposition=".5,.5" focussize="-.5,-.5" focus="100%" type="gradientRadial"/>
                  <v:textbox inset="14.4pt,1in,14.4pt,14.4pt">
                    <w:txbxContent>
                      <w:p w14:paraId="4CFBD540" w14:textId="1B6EED1C" w:rsidR="00433421" w:rsidRDefault="00433421" w:rsidP="002F39C5">
                        <w:pPr>
                          <w:rPr>
                            <w:rFonts w:ascii="Arial" w:hAnsi="Arial" w:cs="Arial"/>
                            <w:color w:val="171717"/>
                            <w:spacing w:val="3"/>
                            <w:shd w:val="clear" w:color="auto" w:fill="FFFFFF"/>
                          </w:rPr>
                        </w:pPr>
                        <w:r w:rsidRPr="00433421">
                          <w:rPr>
                            <w:rFonts w:ascii="Arial" w:hAnsi="Arial" w:cs="Arial"/>
                            <w:color w:val="4472C4" w:themeColor="accent1"/>
                            <w:spacing w:val="3"/>
                            <w:shd w:val="clear" w:color="auto" w:fill="FFFFFF"/>
                          </w:rPr>
                          <w:t>Going forward, if you would like to meet with our Family Worker, Rachael Telling, we kindly ask that you book an appointment in advance. This helps ensure that everyone who wishes to see her has a protected time slot, and it also allows Rachael to plan how many families she will be supporting during each visit.</w:t>
                        </w:r>
                      </w:p>
                      <w:p w14:paraId="76DCE5A3" w14:textId="3458C7F5" w:rsidR="007211BC" w:rsidRPr="00FA7D23" w:rsidRDefault="007211BC" w:rsidP="002F39C5">
                        <w:pPr>
                          <w:rPr>
                            <w:color w:val="4472C4" w:themeColor="accent1"/>
                          </w:rPr>
                        </w:pPr>
                        <w:r w:rsidRPr="00FA7D23">
                          <w:rPr>
                            <w:color w:val="4472C4" w:themeColor="accent1"/>
                          </w:rPr>
                          <w:t xml:space="preserve">If you would like more information </w:t>
                        </w:r>
                        <w:r w:rsidR="00FA7D23" w:rsidRPr="00FA7D23">
                          <w:rPr>
                            <w:color w:val="4472C4" w:themeColor="accent1"/>
                          </w:rPr>
                          <w:t>on the services the Early Help Hub can assist you with, please click on the QR code below.</w:t>
                        </w:r>
                      </w:p>
                      <w:p w14:paraId="32B340AE" w14:textId="40BA9006" w:rsidR="00FA7D23" w:rsidRDefault="00D35BE2" w:rsidP="002F39C5">
                        <w:pPr>
                          <w:rPr>
                            <w:color w:val="595959" w:themeColor="text1" w:themeTint="A6"/>
                            <w:sz w:val="20"/>
                            <w:szCs w:val="20"/>
                          </w:rPr>
                        </w:pPr>
                        <w:r>
                          <w:rPr>
                            <w:color w:val="595959" w:themeColor="text1" w:themeTint="A6"/>
                            <w:sz w:val="20"/>
                            <w:szCs w:val="20"/>
                          </w:rPr>
                          <w:t xml:space="preserve">        </w:t>
                        </w:r>
                        <w:r w:rsidR="00FA7D23">
                          <w:rPr>
                            <w:noProof/>
                          </w:rPr>
                          <w:drawing>
                            <wp:inline distT="0" distB="0" distL="0" distR="0" wp14:anchorId="13F1EA33" wp14:editId="0AAC36A9">
                              <wp:extent cx="1133475" cy="11334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33475" cy="1133475"/>
                                      </a:xfrm>
                                      <a:prstGeom prst="rect">
                                        <a:avLst/>
                                      </a:prstGeom>
                                    </pic:spPr>
                                  </pic:pic>
                                </a:graphicData>
                              </a:graphic>
                            </wp:inline>
                          </w:drawing>
                        </w:r>
                      </w:p>
                    </w:txbxContent>
                  </v:textbox>
                </v:shape>
                <v:rect id="Rectangle 3" o:spid="_x0000_s1028" style="position:absolute;width:1905;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" fillcolor="#44546a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9" type="#_x0000_t15" style="position:absolute;width:27818;height:7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" adj="18849" fillcolor="#4472c4 [3204]" stroked="f" strokeweight="2pt">
                  <v:textbox inset="28.8pt,0,14.4pt,0">
                    <w:txbxContent>
                      <w:p w14:paraId="7157831B" w14:textId="69546B3F" w:rsidR="00841004" w:rsidRDefault="00841004">
                        <w:pPr>
                          <w:pStyle w:val="NoSpacing"/>
                          <w:rPr>
                            <w:rFonts w:asciiTheme="majorHAnsi" w:eastAsiaTheme="majorEastAsia" w:hAnsiTheme="majorHAnsi" w:cstheme="majorBidi"/>
                            <w:color w:val="FFFFFF" w:themeColor="background1"/>
                            <w:sz w:val="26"/>
                            <w:szCs w:val="26"/>
                          </w:rPr>
                        </w:pPr>
                        <w:r>
                          <w:rPr>
                            <w:rFonts w:asciiTheme="majorHAnsi" w:eastAsiaTheme="majorEastAsia" w:hAnsiTheme="majorHAnsi" w:cstheme="majorBidi"/>
                            <w:color w:val="FFFFFF" w:themeColor="background1"/>
                            <w:sz w:val="26"/>
                            <w:szCs w:val="26"/>
                          </w:rPr>
                          <w:t>Early Help Hub Drops in</w:t>
                        </w:r>
                        <w:r w:rsidR="002F39C5">
                          <w:rPr>
                            <w:rFonts w:asciiTheme="majorHAnsi" w:eastAsiaTheme="majorEastAsia" w:hAnsiTheme="majorHAnsi" w:cstheme="majorBidi"/>
                            <w:color w:val="FFFFFF" w:themeColor="background1"/>
                            <w:sz w:val="26"/>
                            <w:szCs w:val="26"/>
                          </w:rPr>
                          <w:t>s</w:t>
                        </w:r>
                      </w:p>
                    </w:txbxContent>
                  </v:textbox>
                </v:shape>
                <w10:wrap type="square" anchorx="page" anchory="page"/>
              </v:group>
            </w:pict>
          </mc:Fallback>
        </mc:AlternateContent>
      </w:r>
      <w:r w:rsidR="00942932" w:rsidRPr="00D35BE2">
        <w:rPr>
          <w:rFonts w:ascii="Arial" w:hAnsi="Arial" w:cs="Arial"/>
          <w:b/>
          <w:bCs/>
          <w:color w:val="242424"/>
          <w:sz w:val="72"/>
          <w:szCs w:val="72"/>
          <w:u w:val="single"/>
          <w:shd w:val="clear" w:color="auto" w:fill="FFFFF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Parent Zone</w:t>
      </w:r>
    </w:p>
    <w:p w14:paraId="64744ADD" w14:textId="31BBA3EE" w:rsidR="004E5F68" w:rsidRDefault="004E5F68" w:rsidP="007402B6">
      <w:pPr>
        <w:jc w:val="center"/>
        <w:rPr>
          <w:rFonts w:cstheme="minorHAnsi"/>
          <w:b/>
          <w:bCs/>
          <w:sz w:val="24"/>
          <w:szCs w:val="24"/>
        </w:rPr>
      </w:pPr>
    </w:p>
    <w:p w14:paraId="61D322E4" w14:textId="4977C1E3" w:rsidR="006708DF" w:rsidRPr="00C706B9" w:rsidRDefault="00D35BE2" w:rsidP="00D35BE2">
      <w:pPr>
        <w:rPr>
          <w:rFonts w:cstheme="minorHAnsi"/>
          <w:b/>
          <w:bCs/>
          <w:color w:val="2F5496" w:themeColor="accent1" w:themeShade="BF"/>
          <w:sz w:val="24"/>
          <w:szCs w:val="24"/>
        </w:rPr>
      </w:pPr>
      <w:r>
        <w:rPr>
          <w:rFonts w:cstheme="minorHAnsi"/>
          <w:b/>
          <w:bCs/>
          <w:sz w:val="24"/>
          <w:szCs w:val="24"/>
        </w:rPr>
        <w:t xml:space="preserve">                       </w:t>
      </w:r>
      <w:r w:rsidR="00C706B9" w:rsidRPr="00C706B9">
        <w:rPr>
          <w:rFonts w:cstheme="minorHAnsi"/>
          <w:b/>
          <w:bCs/>
          <w:color w:val="2F5496" w:themeColor="accent1" w:themeShade="BF"/>
          <w:sz w:val="24"/>
          <w:szCs w:val="24"/>
        </w:rPr>
        <w:t xml:space="preserve">Dates for the remainder of the year: </w:t>
      </w:r>
    </w:p>
    <w:p w14:paraId="1CBCF97F" w14:textId="125EED0B" w:rsidR="00192389" w:rsidRPr="00192389" w:rsidRDefault="00C706B9" w:rsidP="00192389">
      <w:pPr>
        <w:pStyle w:val="ListParagraph"/>
        <w:numPr>
          <w:ilvl w:val="0"/>
          <w:numId w:val="4"/>
        </w:numPr>
        <w:rPr>
          <w:rFonts w:cstheme="minorHAnsi"/>
          <w:b/>
          <w:bCs/>
          <w:color w:val="2F5496" w:themeColor="accent1" w:themeShade="BF"/>
          <w:sz w:val="24"/>
          <w:szCs w:val="24"/>
        </w:rPr>
      </w:pPr>
      <w:r w:rsidRPr="00C706B9">
        <w:rPr>
          <w:rFonts w:cstheme="minorHAnsi"/>
          <w:b/>
          <w:bCs/>
          <w:color w:val="2F5496" w:themeColor="accent1" w:themeShade="BF"/>
          <w:sz w:val="24"/>
          <w:szCs w:val="24"/>
        </w:rPr>
        <w:t xml:space="preserve">Thursday </w:t>
      </w:r>
      <w:r w:rsidR="0064601B">
        <w:rPr>
          <w:rFonts w:cstheme="minorHAnsi"/>
          <w:b/>
          <w:bCs/>
          <w:color w:val="2F5496" w:themeColor="accent1" w:themeShade="BF"/>
          <w:sz w:val="24"/>
          <w:szCs w:val="24"/>
        </w:rPr>
        <w:t>9</w:t>
      </w:r>
      <w:r w:rsidR="0064601B" w:rsidRPr="0064601B">
        <w:rPr>
          <w:rFonts w:cstheme="minorHAnsi"/>
          <w:b/>
          <w:bCs/>
          <w:color w:val="2F5496" w:themeColor="accent1" w:themeShade="BF"/>
          <w:sz w:val="24"/>
          <w:szCs w:val="24"/>
          <w:vertAlign w:val="superscript"/>
        </w:rPr>
        <w:t>th</w:t>
      </w:r>
      <w:r w:rsidR="0064601B">
        <w:rPr>
          <w:rFonts w:cstheme="minorHAnsi"/>
          <w:b/>
          <w:bCs/>
          <w:color w:val="2F5496" w:themeColor="accent1" w:themeShade="BF"/>
          <w:sz w:val="24"/>
          <w:szCs w:val="24"/>
        </w:rPr>
        <w:t xml:space="preserve"> </w:t>
      </w:r>
      <w:r w:rsidRPr="00C706B9">
        <w:rPr>
          <w:rFonts w:cstheme="minorHAnsi"/>
          <w:b/>
          <w:bCs/>
          <w:color w:val="2F5496" w:themeColor="accent1" w:themeShade="BF"/>
          <w:sz w:val="24"/>
          <w:szCs w:val="24"/>
        </w:rPr>
        <w:t>Jul</w:t>
      </w:r>
      <w:r w:rsidR="00192389">
        <w:rPr>
          <w:rFonts w:cstheme="minorHAnsi"/>
          <w:b/>
          <w:bCs/>
          <w:color w:val="2F5496" w:themeColor="accent1" w:themeShade="BF"/>
          <w:sz w:val="24"/>
          <w:szCs w:val="24"/>
        </w:rPr>
        <w:t xml:space="preserve">y </w:t>
      </w:r>
    </w:p>
    <w:p w14:paraId="098A4737" w14:textId="0C51874B" w:rsidR="00192389" w:rsidRPr="00192389" w:rsidRDefault="00192389" w:rsidP="00192389">
      <w:pPr>
        <w:tabs>
          <w:tab w:val="left" w:pos="1548"/>
        </w:tabs>
        <w:rPr>
          <w:rFonts w:cstheme="minorHAnsi"/>
          <w:sz w:val="32"/>
          <w:szCs w:val="32"/>
        </w:rPr>
      </w:pPr>
    </w:p>
    <w:sectPr w:rsidR="00192389" w:rsidRPr="00192389" w:rsidSect="005952C3">
      <w:pgSz w:w="11906" w:h="16838"/>
      <w:pgMar w:top="1440" w:right="1440" w:bottom="1440" w:left="1440" w:header="708" w:footer="708" w:gutter="0"/>
      <w:pgBorders w:offsetFrom="page">
        <w:top w:val="triple" w:sz="12" w:space="24" w:color="70AD47" w:themeColor="accent6"/>
        <w:left w:val="triple" w:sz="12" w:space="24" w:color="70AD47" w:themeColor="accent6"/>
        <w:bottom w:val="triple" w:sz="12" w:space="24" w:color="70AD47" w:themeColor="accent6"/>
        <w:right w:val="triple" w:sz="12"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ED8DA" w14:textId="77777777" w:rsidR="00396158" w:rsidRDefault="00396158" w:rsidP="00B11CA4">
      <w:pPr>
        <w:spacing w:after="0" w:line="240" w:lineRule="auto"/>
      </w:pPr>
      <w:r>
        <w:separator/>
      </w:r>
    </w:p>
  </w:endnote>
  <w:endnote w:type="continuationSeparator" w:id="0">
    <w:p w14:paraId="331ECD6B" w14:textId="77777777" w:rsidR="00396158" w:rsidRDefault="00396158" w:rsidP="00B11CA4">
      <w:pPr>
        <w:spacing w:after="0" w:line="240" w:lineRule="auto"/>
      </w:pPr>
      <w:r>
        <w:continuationSeparator/>
      </w:r>
    </w:p>
  </w:endnote>
  <w:endnote w:type="continuationNotice" w:id="1">
    <w:p w14:paraId="12977CD6" w14:textId="77777777" w:rsidR="00396158" w:rsidRDefault="003961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1B6E55" w14:textId="77777777" w:rsidR="00396158" w:rsidRDefault="00396158" w:rsidP="00B11CA4">
      <w:pPr>
        <w:spacing w:after="0" w:line="240" w:lineRule="auto"/>
      </w:pPr>
      <w:r>
        <w:separator/>
      </w:r>
    </w:p>
  </w:footnote>
  <w:footnote w:type="continuationSeparator" w:id="0">
    <w:p w14:paraId="52B9B48F" w14:textId="77777777" w:rsidR="00396158" w:rsidRDefault="00396158" w:rsidP="00B11CA4">
      <w:pPr>
        <w:spacing w:after="0" w:line="240" w:lineRule="auto"/>
      </w:pPr>
      <w:r>
        <w:continuationSeparator/>
      </w:r>
    </w:p>
  </w:footnote>
  <w:footnote w:type="continuationNotice" w:id="1">
    <w:p w14:paraId="6A872BC3" w14:textId="77777777" w:rsidR="00396158" w:rsidRDefault="003961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618B4"/>
    <w:multiLevelType w:val="multilevel"/>
    <w:tmpl w:val="EEC8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1313A0"/>
    <w:multiLevelType w:val="hybridMultilevel"/>
    <w:tmpl w:val="97DA00A8"/>
    <w:lvl w:ilvl="0" w:tplc="0BA8819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9F7FA7"/>
    <w:multiLevelType w:val="multilevel"/>
    <w:tmpl w:val="0EF2C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F17D2A"/>
    <w:multiLevelType w:val="hybridMultilevel"/>
    <w:tmpl w:val="247643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C8173D"/>
    <w:multiLevelType w:val="multilevel"/>
    <w:tmpl w:val="557C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16806"/>
    <w:multiLevelType w:val="hybridMultilevel"/>
    <w:tmpl w:val="DF685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E01D04"/>
    <w:multiLevelType w:val="multilevel"/>
    <w:tmpl w:val="9D7C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1F5151"/>
    <w:multiLevelType w:val="hybridMultilevel"/>
    <w:tmpl w:val="BC6AAF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1"/>
  </w:num>
  <w:num w:numId="5">
    <w:abstractNumId w:val="2"/>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CA4"/>
    <w:rsid w:val="000060C1"/>
    <w:rsid w:val="0001179E"/>
    <w:rsid w:val="00016994"/>
    <w:rsid w:val="00021821"/>
    <w:rsid w:val="00036831"/>
    <w:rsid w:val="0004428F"/>
    <w:rsid w:val="0005597C"/>
    <w:rsid w:val="00067241"/>
    <w:rsid w:val="000A2E00"/>
    <w:rsid w:val="000B4F49"/>
    <w:rsid w:val="000C158E"/>
    <w:rsid w:val="000E2D15"/>
    <w:rsid w:val="000E6D87"/>
    <w:rsid w:val="000E74A1"/>
    <w:rsid w:val="001008FB"/>
    <w:rsid w:val="00115F01"/>
    <w:rsid w:val="00130F44"/>
    <w:rsid w:val="00135D3B"/>
    <w:rsid w:val="0014565D"/>
    <w:rsid w:val="00147D33"/>
    <w:rsid w:val="00162F0F"/>
    <w:rsid w:val="00166543"/>
    <w:rsid w:val="00171674"/>
    <w:rsid w:val="001753FA"/>
    <w:rsid w:val="00192389"/>
    <w:rsid w:val="0019564E"/>
    <w:rsid w:val="001C0E53"/>
    <w:rsid w:val="001E0F25"/>
    <w:rsid w:val="001E14E7"/>
    <w:rsid w:val="001F235F"/>
    <w:rsid w:val="001F3F5C"/>
    <w:rsid w:val="00202F49"/>
    <w:rsid w:val="00204FFF"/>
    <w:rsid w:val="00216396"/>
    <w:rsid w:val="002428B1"/>
    <w:rsid w:val="00262CE7"/>
    <w:rsid w:val="00267763"/>
    <w:rsid w:val="00274B1A"/>
    <w:rsid w:val="002A6A45"/>
    <w:rsid w:val="002E1C96"/>
    <w:rsid w:val="002F183F"/>
    <w:rsid w:val="002F39C5"/>
    <w:rsid w:val="002F7EC8"/>
    <w:rsid w:val="00302FEC"/>
    <w:rsid w:val="00307DFC"/>
    <w:rsid w:val="00317E70"/>
    <w:rsid w:val="003236BD"/>
    <w:rsid w:val="0032728B"/>
    <w:rsid w:val="00341459"/>
    <w:rsid w:val="00351221"/>
    <w:rsid w:val="00353803"/>
    <w:rsid w:val="00362654"/>
    <w:rsid w:val="00383E8C"/>
    <w:rsid w:val="00384EF4"/>
    <w:rsid w:val="00395D48"/>
    <w:rsid w:val="00396158"/>
    <w:rsid w:val="003C1603"/>
    <w:rsid w:val="003C3F90"/>
    <w:rsid w:val="003C531D"/>
    <w:rsid w:val="003D5221"/>
    <w:rsid w:val="003F6F9E"/>
    <w:rsid w:val="003F7CF0"/>
    <w:rsid w:val="00422928"/>
    <w:rsid w:val="00433421"/>
    <w:rsid w:val="004356B8"/>
    <w:rsid w:val="00441D3D"/>
    <w:rsid w:val="00445961"/>
    <w:rsid w:val="0045767F"/>
    <w:rsid w:val="004620E8"/>
    <w:rsid w:val="0047726E"/>
    <w:rsid w:val="00485ED0"/>
    <w:rsid w:val="00496ABA"/>
    <w:rsid w:val="004B626C"/>
    <w:rsid w:val="004C2E82"/>
    <w:rsid w:val="004D25C6"/>
    <w:rsid w:val="004E028C"/>
    <w:rsid w:val="004E4624"/>
    <w:rsid w:val="004E5F68"/>
    <w:rsid w:val="004F72F0"/>
    <w:rsid w:val="00520462"/>
    <w:rsid w:val="0052467B"/>
    <w:rsid w:val="005469AF"/>
    <w:rsid w:val="005500CF"/>
    <w:rsid w:val="00552352"/>
    <w:rsid w:val="00553089"/>
    <w:rsid w:val="005636F3"/>
    <w:rsid w:val="00567C2F"/>
    <w:rsid w:val="005844F9"/>
    <w:rsid w:val="00592471"/>
    <w:rsid w:val="005952C3"/>
    <w:rsid w:val="005A03AD"/>
    <w:rsid w:val="005D221C"/>
    <w:rsid w:val="005D6425"/>
    <w:rsid w:val="00604EF1"/>
    <w:rsid w:val="006052D6"/>
    <w:rsid w:val="00617CF9"/>
    <w:rsid w:val="0063449F"/>
    <w:rsid w:val="00637376"/>
    <w:rsid w:val="0064601B"/>
    <w:rsid w:val="0066452D"/>
    <w:rsid w:val="00665BC4"/>
    <w:rsid w:val="006708DF"/>
    <w:rsid w:val="00671DCA"/>
    <w:rsid w:val="00693DC9"/>
    <w:rsid w:val="00697B1D"/>
    <w:rsid w:val="006A130C"/>
    <w:rsid w:val="006A576A"/>
    <w:rsid w:val="006C1FCC"/>
    <w:rsid w:val="006D7D3A"/>
    <w:rsid w:val="006E11B3"/>
    <w:rsid w:val="006E79B9"/>
    <w:rsid w:val="00717C66"/>
    <w:rsid w:val="007211BC"/>
    <w:rsid w:val="00736707"/>
    <w:rsid w:val="007402B6"/>
    <w:rsid w:val="00745165"/>
    <w:rsid w:val="00745912"/>
    <w:rsid w:val="00752F14"/>
    <w:rsid w:val="00771F54"/>
    <w:rsid w:val="00783E48"/>
    <w:rsid w:val="00795EC4"/>
    <w:rsid w:val="00797852"/>
    <w:rsid w:val="007A37AC"/>
    <w:rsid w:val="007C4054"/>
    <w:rsid w:val="007D2BCE"/>
    <w:rsid w:val="007D6A18"/>
    <w:rsid w:val="007D7D69"/>
    <w:rsid w:val="007E5AFA"/>
    <w:rsid w:val="007F7C21"/>
    <w:rsid w:val="00820C28"/>
    <w:rsid w:val="00827F8B"/>
    <w:rsid w:val="00841004"/>
    <w:rsid w:val="00843A61"/>
    <w:rsid w:val="008472D4"/>
    <w:rsid w:val="00863B20"/>
    <w:rsid w:val="008700CB"/>
    <w:rsid w:val="008971FF"/>
    <w:rsid w:val="008B1F5E"/>
    <w:rsid w:val="008B285C"/>
    <w:rsid w:val="008B4C87"/>
    <w:rsid w:val="008C2B82"/>
    <w:rsid w:val="008C772A"/>
    <w:rsid w:val="009029BF"/>
    <w:rsid w:val="009030EF"/>
    <w:rsid w:val="009306A3"/>
    <w:rsid w:val="00942932"/>
    <w:rsid w:val="00957002"/>
    <w:rsid w:val="00963361"/>
    <w:rsid w:val="00970EA6"/>
    <w:rsid w:val="00976EC2"/>
    <w:rsid w:val="00980B92"/>
    <w:rsid w:val="00992EF0"/>
    <w:rsid w:val="00996850"/>
    <w:rsid w:val="009A7A57"/>
    <w:rsid w:val="009C4C30"/>
    <w:rsid w:val="009D5CE5"/>
    <w:rsid w:val="009E154F"/>
    <w:rsid w:val="009E59E2"/>
    <w:rsid w:val="009E73AC"/>
    <w:rsid w:val="009F7A67"/>
    <w:rsid w:val="00A01C1A"/>
    <w:rsid w:val="00A05800"/>
    <w:rsid w:val="00A06F2C"/>
    <w:rsid w:val="00A1011C"/>
    <w:rsid w:val="00A20D2D"/>
    <w:rsid w:val="00A25135"/>
    <w:rsid w:val="00A25B3E"/>
    <w:rsid w:val="00A42C47"/>
    <w:rsid w:val="00A45717"/>
    <w:rsid w:val="00A55B28"/>
    <w:rsid w:val="00A55D88"/>
    <w:rsid w:val="00A56066"/>
    <w:rsid w:val="00A56630"/>
    <w:rsid w:val="00A80179"/>
    <w:rsid w:val="00A8417F"/>
    <w:rsid w:val="00AD59B5"/>
    <w:rsid w:val="00AE129A"/>
    <w:rsid w:val="00AE31C0"/>
    <w:rsid w:val="00B11CA4"/>
    <w:rsid w:val="00B15C6F"/>
    <w:rsid w:val="00B20503"/>
    <w:rsid w:val="00B2683B"/>
    <w:rsid w:val="00B26C47"/>
    <w:rsid w:val="00B349CB"/>
    <w:rsid w:val="00B46DCF"/>
    <w:rsid w:val="00B51028"/>
    <w:rsid w:val="00B5281F"/>
    <w:rsid w:val="00B55A54"/>
    <w:rsid w:val="00B56400"/>
    <w:rsid w:val="00B62CF2"/>
    <w:rsid w:val="00B73EB4"/>
    <w:rsid w:val="00B75A11"/>
    <w:rsid w:val="00B75DBE"/>
    <w:rsid w:val="00B80777"/>
    <w:rsid w:val="00B83CC5"/>
    <w:rsid w:val="00B8628C"/>
    <w:rsid w:val="00BA11C6"/>
    <w:rsid w:val="00BA6840"/>
    <w:rsid w:val="00BF1C2E"/>
    <w:rsid w:val="00BF5574"/>
    <w:rsid w:val="00BF5DCF"/>
    <w:rsid w:val="00BF71E1"/>
    <w:rsid w:val="00C20847"/>
    <w:rsid w:val="00C40F96"/>
    <w:rsid w:val="00C60BAF"/>
    <w:rsid w:val="00C62CDC"/>
    <w:rsid w:val="00C67F5E"/>
    <w:rsid w:val="00C706B9"/>
    <w:rsid w:val="00C71C8B"/>
    <w:rsid w:val="00C73103"/>
    <w:rsid w:val="00C75577"/>
    <w:rsid w:val="00C81E81"/>
    <w:rsid w:val="00C83727"/>
    <w:rsid w:val="00CA5877"/>
    <w:rsid w:val="00CB21E4"/>
    <w:rsid w:val="00CB2304"/>
    <w:rsid w:val="00CC307F"/>
    <w:rsid w:val="00CC4146"/>
    <w:rsid w:val="00CD45D8"/>
    <w:rsid w:val="00CE33F8"/>
    <w:rsid w:val="00CE4B44"/>
    <w:rsid w:val="00D14E56"/>
    <w:rsid w:val="00D21355"/>
    <w:rsid w:val="00D35BE2"/>
    <w:rsid w:val="00D601AF"/>
    <w:rsid w:val="00D706F5"/>
    <w:rsid w:val="00D71938"/>
    <w:rsid w:val="00D801B3"/>
    <w:rsid w:val="00D83A80"/>
    <w:rsid w:val="00DA3CAA"/>
    <w:rsid w:val="00DA3E6D"/>
    <w:rsid w:val="00DE478C"/>
    <w:rsid w:val="00DE760D"/>
    <w:rsid w:val="00DF68B1"/>
    <w:rsid w:val="00E10614"/>
    <w:rsid w:val="00E173FD"/>
    <w:rsid w:val="00E24B76"/>
    <w:rsid w:val="00E2500F"/>
    <w:rsid w:val="00E33CFF"/>
    <w:rsid w:val="00E346BC"/>
    <w:rsid w:val="00E40503"/>
    <w:rsid w:val="00E42B21"/>
    <w:rsid w:val="00E45991"/>
    <w:rsid w:val="00E56A11"/>
    <w:rsid w:val="00E62160"/>
    <w:rsid w:val="00E622FC"/>
    <w:rsid w:val="00E63635"/>
    <w:rsid w:val="00E649C8"/>
    <w:rsid w:val="00E66C99"/>
    <w:rsid w:val="00E67DA6"/>
    <w:rsid w:val="00E67FE8"/>
    <w:rsid w:val="00E724DF"/>
    <w:rsid w:val="00EB6C2A"/>
    <w:rsid w:val="00ED075D"/>
    <w:rsid w:val="00EE0E2D"/>
    <w:rsid w:val="00F05402"/>
    <w:rsid w:val="00F15A2E"/>
    <w:rsid w:val="00F371C6"/>
    <w:rsid w:val="00F55406"/>
    <w:rsid w:val="00F635BC"/>
    <w:rsid w:val="00F652CC"/>
    <w:rsid w:val="00F86716"/>
    <w:rsid w:val="00FA4997"/>
    <w:rsid w:val="00FA4E8A"/>
    <w:rsid w:val="00FA7D23"/>
    <w:rsid w:val="00FB12E1"/>
    <w:rsid w:val="00FC0127"/>
    <w:rsid w:val="00FD35F1"/>
    <w:rsid w:val="00FD4CA9"/>
    <w:rsid w:val="00FE0B01"/>
    <w:rsid w:val="00FE5A0A"/>
    <w:rsid w:val="00FF03CF"/>
    <w:rsid w:val="00FF19FE"/>
    <w:rsid w:val="00FF3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6BE9E"/>
  <w15:chartTrackingRefBased/>
  <w15:docId w15:val="{426594D7-CB70-4842-A15F-504D42A2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5BC"/>
  </w:style>
  <w:style w:type="paragraph" w:styleId="Heading1">
    <w:name w:val="heading 1"/>
    <w:basedOn w:val="Normal"/>
    <w:next w:val="Normal"/>
    <w:link w:val="Heading1Char"/>
    <w:uiPriority w:val="9"/>
    <w:qFormat/>
    <w:rsid w:val="00F635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635BC"/>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F635BC"/>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F635BC"/>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F635BC"/>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F635BC"/>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F635BC"/>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F635BC"/>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F635BC"/>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CA4"/>
  </w:style>
  <w:style w:type="paragraph" w:styleId="Footer">
    <w:name w:val="footer"/>
    <w:basedOn w:val="Normal"/>
    <w:link w:val="FooterChar"/>
    <w:uiPriority w:val="99"/>
    <w:unhideWhenUsed/>
    <w:rsid w:val="00B11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CA4"/>
  </w:style>
  <w:style w:type="character" w:styleId="IntenseEmphasis">
    <w:name w:val="Intense Emphasis"/>
    <w:basedOn w:val="DefaultParagraphFont"/>
    <w:uiPriority w:val="21"/>
    <w:qFormat/>
    <w:rsid w:val="00F635BC"/>
    <w:rPr>
      <w:i/>
      <w:iCs/>
      <w:color w:val="4472C4" w:themeColor="accent1"/>
    </w:rPr>
  </w:style>
  <w:style w:type="character" w:styleId="IntenseReference">
    <w:name w:val="Intense Reference"/>
    <w:basedOn w:val="DefaultParagraphFont"/>
    <w:uiPriority w:val="32"/>
    <w:qFormat/>
    <w:rsid w:val="00F635BC"/>
    <w:rPr>
      <w:b/>
      <w:bCs/>
      <w:smallCaps/>
      <w:color w:val="4472C4" w:themeColor="accent1"/>
      <w:spacing w:val="5"/>
    </w:rPr>
  </w:style>
  <w:style w:type="paragraph" w:styleId="IntenseQuote">
    <w:name w:val="Intense Quote"/>
    <w:basedOn w:val="Normal"/>
    <w:next w:val="Normal"/>
    <w:link w:val="IntenseQuoteChar"/>
    <w:uiPriority w:val="30"/>
    <w:qFormat/>
    <w:rsid w:val="00F635B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635BC"/>
    <w:rPr>
      <w:i/>
      <w:iCs/>
      <w:color w:val="4472C4" w:themeColor="accent1"/>
    </w:rPr>
  </w:style>
  <w:style w:type="character" w:styleId="Strong">
    <w:name w:val="Strong"/>
    <w:basedOn w:val="DefaultParagraphFont"/>
    <w:uiPriority w:val="22"/>
    <w:qFormat/>
    <w:rsid w:val="00F635BC"/>
    <w:rPr>
      <w:b/>
      <w:bCs/>
      <w:color w:val="auto"/>
    </w:rPr>
  </w:style>
  <w:style w:type="character" w:customStyle="1" w:styleId="Heading1Char">
    <w:name w:val="Heading 1 Char"/>
    <w:basedOn w:val="DefaultParagraphFont"/>
    <w:link w:val="Heading1"/>
    <w:uiPriority w:val="9"/>
    <w:rsid w:val="00F635B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635BC"/>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F635BC"/>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F635BC"/>
    <w:rPr>
      <w:i/>
      <w:iCs/>
    </w:rPr>
  </w:style>
  <w:style w:type="character" w:customStyle="1" w:styleId="Heading5Char">
    <w:name w:val="Heading 5 Char"/>
    <w:basedOn w:val="DefaultParagraphFont"/>
    <w:link w:val="Heading5"/>
    <w:uiPriority w:val="9"/>
    <w:semiHidden/>
    <w:rsid w:val="00F635BC"/>
    <w:rPr>
      <w:color w:val="2F5496" w:themeColor="accent1" w:themeShade="BF"/>
    </w:rPr>
  </w:style>
  <w:style w:type="character" w:customStyle="1" w:styleId="Heading6Char">
    <w:name w:val="Heading 6 Char"/>
    <w:basedOn w:val="DefaultParagraphFont"/>
    <w:link w:val="Heading6"/>
    <w:uiPriority w:val="9"/>
    <w:semiHidden/>
    <w:rsid w:val="00F635BC"/>
    <w:rPr>
      <w:color w:val="1F3864" w:themeColor="accent1" w:themeShade="80"/>
    </w:rPr>
  </w:style>
  <w:style w:type="character" w:customStyle="1" w:styleId="Heading7Char">
    <w:name w:val="Heading 7 Char"/>
    <w:basedOn w:val="DefaultParagraphFont"/>
    <w:link w:val="Heading7"/>
    <w:uiPriority w:val="9"/>
    <w:semiHidden/>
    <w:rsid w:val="00F635BC"/>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F635BC"/>
    <w:rPr>
      <w:color w:val="262626" w:themeColor="text1" w:themeTint="D9"/>
      <w:sz w:val="21"/>
      <w:szCs w:val="21"/>
    </w:rPr>
  </w:style>
  <w:style w:type="character" w:customStyle="1" w:styleId="Heading9Char">
    <w:name w:val="Heading 9 Char"/>
    <w:basedOn w:val="DefaultParagraphFont"/>
    <w:link w:val="Heading9"/>
    <w:uiPriority w:val="9"/>
    <w:semiHidden/>
    <w:rsid w:val="00F635BC"/>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635BC"/>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F635BC"/>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635BC"/>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F635BC"/>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635BC"/>
    <w:rPr>
      <w:color w:val="5A5A5A" w:themeColor="text1" w:themeTint="A5"/>
      <w:spacing w:val="15"/>
    </w:rPr>
  </w:style>
  <w:style w:type="character" w:styleId="Emphasis">
    <w:name w:val="Emphasis"/>
    <w:basedOn w:val="DefaultParagraphFont"/>
    <w:uiPriority w:val="20"/>
    <w:qFormat/>
    <w:rsid w:val="00F635BC"/>
    <w:rPr>
      <w:i/>
      <w:iCs/>
      <w:color w:val="auto"/>
    </w:rPr>
  </w:style>
  <w:style w:type="paragraph" w:styleId="NoSpacing">
    <w:name w:val="No Spacing"/>
    <w:link w:val="NoSpacingChar"/>
    <w:uiPriority w:val="1"/>
    <w:qFormat/>
    <w:rsid w:val="00F635BC"/>
    <w:pPr>
      <w:spacing w:after="0" w:line="240" w:lineRule="auto"/>
    </w:pPr>
  </w:style>
  <w:style w:type="paragraph" w:styleId="Quote">
    <w:name w:val="Quote"/>
    <w:basedOn w:val="Normal"/>
    <w:next w:val="Normal"/>
    <w:link w:val="QuoteChar"/>
    <w:uiPriority w:val="29"/>
    <w:qFormat/>
    <w:rsid w:val="00F635BC"/>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635BC"/>
    <w:rPr>
      <w:i/>
      <w:iCs/>
      <w:color w:val="404040" w:themeColor="text1" w:themeTint="BF"/>
    </w:rPr>
  </w:style>
  <w:style w:type="character" w:styleId="SubtleEmphasis">
    <w:name w:val="Subtle Emphasis"/>
    <w:basedOn w:val="DefaultParagraphFont"/>
    <w:uiPriority w:val="19"/>
    <w:qFormat/>
    <w:rsid w:val="00F635BC"/>
    <w:rPr>
      <w:i/>
      <w:iCs/>
      <w:color w:val="404040" w:themeColor="text1" w:themeTint="BF"/>
    </w:rPr>
  </w:style>
  <w:style w:type="character" w:styleId="SubtleReference">
    <w:name w:val="Subtle Reference"/>
    <w:basedOn w:val="DefaultParagraphFont"/>
    <w:uiPriority w:val="31"/>
    <w:qFormat/>
    <w:rsid w:val="00F635BC"/>
    <w:rPr>
      <w:smallCaps/>
      <w:color w:val="404040" w:themeColor="text1" w:themeTint="BF"/>
    </w:rPr>
  </w:style>
  <w:style w:type="character" w:styleId="BookTitle">
    <w:name w:val="Book Title"/>
    <w:basedOn w:val="DefaultParagraphFont"/>
    <w:uiPriority w:val="33"/>
    <w:qFormat/>
    <w:rsid w:val="00F635BC"/>
    <w:rPr>
      <w:b/>
      <w:bCs/>
      <w:i/>
      <w:iCs/>
      <w:spacing w:val="5"/>
    </w:rPr>
  </w:style>
  <w:style w:type="paragraph" w:styleId="TOCHeading">
    <w:name w:val="TOC Heading"/>
    <w:basedOn w:val="Heading1"/>
    <w:next w:val="Normal"/>
    <w:uiPriority w:val="39"/>
    <w:semiHidden/>
    <w:unhideWhenUsed/>
    <w:qFormat/>
    <w:rsid w:val="00F635BC"/>
    <w:pPr>
      <w:outlineLvl w:val="9"/>
    </w:pPr>
  </w:style>
  <w:style w:type="paragraph" w:styleId="ListParagraph">
    <w:name w:val="List Paragraph"/>
    <w:basedOn w:val="Normal"/>
    <w:uiPriority w:val="34"/>
    <w:qFormat/>
    <w:rsid w:val="00F635BC"/>
    <w:pPr>
      <w:ind w:left="720"/>
      <w:contextualSpacing/>
    </w:pPr>
  </w:style>
  <w:style w:type="character" w:customStyle="1" w:styleId="NoSpacingChar">
    <w:name w:val="No Spacing Char"/>
    <w:basedOn w:val="DefaultParagraphFont"/>
    <w:link w:val="NoSpacing"/>
    <w:uiPriority w:val="1"/>
    <w:rsid w:val="00FD4CA9"/>
  </w:style>
  <w:style w:type="character" w:styleId="Hyperlink">
    <w:name w:val="Hyperlink"/>
    <w:basedOn w:val="DefaultParagraphFont"/>
    <w:uiPriority w:val="99"/>
    <w:unhideWhenUsed/>
    <w:rsid w:val="000C158E"/>
    <w:rPr>
      <w:color w:val="0563C1" w:themeColor="hyperlink"/>
      <w:u w:val="single"/>
    </w:rPr>
  </w:style>
  <w:style w:type="character" w:styleId="UnresolvedMention">
    <w:name w:val="Unresolved Mention"/>
    <w:basedOn w:val="DefaultParagraphFont"/>
    <w:uiPriority w:val="99"/>
    <w:semiHidden/>
    <w:unhideWhenUsed/>
    <w:rsid w:val="000C158E"/>
    <w:rPr>
      <w:color w:val="605E5C"/>
      <w:shd w:val="clear" w:color="auto" w:fill="E1DFDD"/>
    </w:rPr>
  </w:style>
  <w:style w:type="character" w:customStyle="1" w:styleId="a-text-bold">
    <w:name w:val="a-text-bold"/>
    <w:basedOn w:val="DefaultParagraphFont"/>
    <w:rsid w:val="00E62160"/>
  </w:style>
  <w:style w:type="character" w:styleId="FollowedHyperlink">
    <w:name w:val="FollowedHyperlink"/>
    <w:basedOn w:val="DefaultParagraphFont"/>
    <w:uiPriority w:val="99"/>
    <w:semiHidden/>
    <w:unhideWhenUsed/>
    <w:rsid w:val="004620E8"/>
    <w:rPr>
      <w:color w:val="954F72" w:themeColor="followedHyperlink"/>
      <w:u w:val="single"/>
    </w:rPr>
  </w:style>
  <w:style w:type="paragraph" w:styleId="NormalWeb">
    <w:name w:val="Normal (Web)"/>
    <w:basedOn w:val="Normal"/>
    <w:uiPriority w:val="99"/>
    <w:semiHidden/>
    <w:unhideWhenUsed/>
    <w:rsid w:val="00E56A1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721412">
      <w:bodyDiv w:val="1"/>
      <w:marLeft w:val="0"/>
      <w:marRight w:val="0"/>
      <w:marTop w:val="0"/>
      <w:marBottom w:val="0"/>
      <w:divBdr>
        <w:top w:val="none" w:sz="0" w:space="0" w:color="auto"/>
        <w:left w:val="none" w:sz="0" w:space="0" w:color="auto"/>
        <w:bottom w:val="none" w:sz="0" w:space="0" w:color="auto"/>
        <w:right w:val="none" w:sz="0" w:space="0" w:color="auto"/>
      </w:divBdr>
      <w:divsChild>
        <w:div w:id="2102026768">
          <w:marLeft w:val="0"/>
          <w:marRight w:val="0"/>
          <w:marTop w:val="0"/>
          <w:marBottom w:val="0"/>
          <w:divBdr>
            <w:top w:val="none" w:sz="0" w:space="0" w:color="auto"/>
            <w:left w:val="none" w:sz="0" w:space="0" w:color="auto"/>
            <w:bottom w:val="none" w:sz="0" w:space="0" w:color="auto"/>
            <w:right w:val="none" w:sz="0" w:space="0" w:color="auto"/>
          </w:divBdr>
        </w:div>
      </w:divsChild>
    </w:div>
    <w:div w:id="948662723">
      <w:bodyDiv w:val="1"/>
      <w:marLeft w:val="0"/>
      <w:marRight w:val="0"/>
      <w:marTop w:val="0"/>
      <w:marBottom w:val="0"/>
      <w:divBdr>
        <w:top w:val="none" w:sz="0" w:space="0" w:color="auto"/>
        <w:left w:val="none" w:sz="0" w:space="0" w:color="auto"/>
        <w:bottom w:val="none" w:sz="0" w:space="0" w:color="auto"/>
        <w:right w:val="none" w:sz="0" w:space="0" w:color="auto"/>
      </w:divBdr>
      <w:divsChild>
        <w:div w:id="549414303">
          <w:marLeft w:val="0"/>
          <w:marRight w:val="0"/>
          <w:marTop w:val="0"/>
          <w:marBottom w:val="0"/>
          <w:divBdr>
            <w:top w:val="none" w:sz="0" w:space="0" w:color="auto"/>
            <w:left w:val="none" w:sz="0" w:space="0" w:color="auto"/>
            <w:bottom w:val="none" w:sz="0" w:space="0" w:color="auto"/>
            <w:right w:val="none" w:sz="0" w:space="0" w:color="auto"/>
          </w:divBdr>
        </w:div>
      </w:divsChild>
    </w:div>
    <w:div w:id="1223441508">
      <w:bodyDiv w:val="1"/>
      <w:marLeft w:val="0"/>
      <w:marRight w:val="0"/>
      <w:marTop w:val="0"/>
      <w:marBottom w:val="0"/>
      <w:divBdr>
        <w:top w:val="none" w:sz="0" w:space="0" w:color="auto"/>
        <w:left w:val="none" w:sz="0" w:space="0" w:color="auto"/>
        <w:bottom w:val="none" w:sz="0" w:space="0" w:color="auto"/>
        <w:right w:val="none" w:sz="0" w:space="0" w:color="auto"/>
      </w:divBdr>
      <w:divsChild>
        <w:div w:id="1553686977">
          <w:marLeft w:val="0"/>
          <w:marRight w:val="0"/>
          <w:marTop w:val="0"/>
          <w:marBottom w:val="0"/>
          <w:divBdr>
            <w:top w:val="none" w:sz="0" w:space="0" w:color="auto"/>
            <w:left w:val="none" w:sz="0" w:space="0" w:color="auto"/>
            <w:bottom w:val="none" w:sz="0" w:space="0" w:color="auto"/>
            <w:right w:val="none" w:sz="0" w:space="0" w:color="auto"/>
          </w:divBdr>
        </w:div>
      </w:divsChild>
    </w:div>
    <w:div w:id="1662347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0.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58395006d63acd93dd9d769d78bcab12">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ea3222baa8b0d1b334579bb689a6324a"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CV746YNEQNV5-1199376966-288630</_dlc_DocId>
    <_dlc_DocIdUrl xmlns="6461164d-93e7-41f8-adab-7c314c4a74af">
      <Url>https://stermecpschool.sharepoint.com/sites/PublicShare/_layouts/15/DocIdRedir.aspx?ID=CV746YNEQNV5-1199376966-288630</Url>
      <Description>CV746YNEQNV5-1199376966-288630</Description>
    </_dlc_DocIdUrl>
  </documentManagement>
</p:properties>
</file>

<file path=customXml/itemProps1.xml><?xml version="1.0" encoding="utf-8"?>
<ds:datastoreItem xmlns:ds="http://schemas.openxmlformats.org/officeDocument/2006/customXml" ds:itemID="{F0370418-CC14-4A39-BD73-E06E071CDEF1}">
  <ds:schemaRefs>
    <ds:schemaRef ds:uri="http://schemas.microsoft.com/sharepoint/events"/>
  </ds:schemaRefs>
</ds:datastoreItem>
</file>

<file path=customXml/itemProps2.xml><?xml version="1.0" encoding="utf-8"?>
<ds:datastoreItem xmlns:ds="http://schemas.openxmlformats.org/officeDocument/2006/customXml" ds:itemID="{764C3223-20FC-45BD-8A6C-9730CB62B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E5685E-78A0-494F-9462-785F57CFD4CC}">
  <ds:schemaRefs>
    <ds:schemaRef ds:uri="http://schemas.openxmlformats.org/officeDocument/2006/bibliography"/>
  </ds:schemaRefs>
</ds:datastoreItem>
</file>

<file path=customXml/itemProps4.xml><?xml version="1.0" encoding="utf-8"?>
<ds:datastoreItem xmlns:ds="http://schemas.openxmlformats.org/officeDocument/2006/customXml" ds:itemID="{08F99F65-E577-4517-9DD5-3BB50AC94909}">
  <ds:schemaRefs>
    <ds:schemaRef ds:uri="http://schemas.microsoft.com/sharepoint/v3/contenttype/forms"/>
  </ds:schemaRefs>
</ds:datastoreItem>
</file>

<file path=customXml/itemProps5.xml><?xml version="1.0" encoding="utf-8"?>
<ds:datastoreItem xmlns:ds="http://schemas.openxmlformats.org/officeDocument/2006/customXml" ds:itemID="{0B5A3CA3-136B-4EE1-9F18-5BB8AFAE88F1}">
  <ds:schemaRefs>
    <ds:schemaRef ds:uri="http://schemas.microsoft.com/office/2006/metadata/properties"/>
    <ds:schemaRef ds:uri="http://schemas.microsoft.com/office/infopath/2007/PartnerControls"/>
    <ds:schemaRef ds:uri="4ed0592b-f01f-4711-9b39-c9ad9c6b5a92"/>
    <ds:schemaRef ds:uri="6461164d-93e7-41f8-adab-7c314c4a74af"/>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Payne</dc:creator>
  <cp:keywords/>
  <dc:description/>
  <cp:lastModifiedBy>Georgia Cotterill</cp:lastModifiedBy>
  <cp:revision>48</cp:revision>
  <dcterms:created xsi:type="dcterms:W3CDTF">2026-06-10T10:32:00Z</dcterms:created>
  <dcterms:modified xsi:type="dcterms:W3CDTF">2026-06-18T14:35:00Z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fbb6ad28-a5df-4c65-8038-a575e6fc6ec6</vt:lpwstr>
  </property>
  <property fmtid="{D5CDD505-2E9C-101B-9397-08002B2CF9AE}" pid="4" name="MediaServiceImageTags">
    <vt:lpwstr/>
  </property>
</Properties>
</file>